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-292783</wp:posOffset>
            </wp:positionH>
            <wp:positionV relativeFrom="paragraph">
              <wp:posOffset>0</wp:posOffset>
            </wp:positionV>
            <wp:extent cx="1714500" cy="1485900"/>
            <wp:effectExtent b="0" l="0" r="0" t="0"/>
            <wp:wrapSquare wrapText="bothSides" distB="0" distT="0" distL="114300" distR="114300"/>
            <wp:docPr descr="IPC logo 2008" id="1" name="image2.jpg"/>
            <a:graphic>
              <a:graphicData uri="http://schemas.openxmlformats.org/drawingml/2006/picture">
                <pic:pic>
                  <pic:nvPicPr>
                    <pic:cNvPr descr="IPC logo 2008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485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IPC Executive Committee, Justices, Senators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President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  <w:tab/>
        <w:t xml:space="preserve">Sara Adelman</w: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3695700</wp:posOffset>
                </wp:positionH>
                <wp:positionV relativeFrom="paragraph">
                  <wp:posOffset>-1739899</wp:posOffset>
                </wp:positionV>
                <wp:extent cx="2524125" cy="1053300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88700" y="3261523"/>
                          <a:ext cx="2514600" cy="1036955"/>
                        </a:xfrm>
                        <a:custGeom>
                          <a:pathLst>
                            <a:path extrusionOk="0" h="1036955" w="2514600">
                              <a:moveTo>
                                <a:pt x="0" y="0"/>
                              </a:moveTo>
                              <a:lnTo>
                                <a:pt x="0" y="1036955"/>
                              </a:lnTo>
                              <a:lnTo>
                                <a:pt x="2514600" y="1036955"/>
                              </a:lnTo>
                              <a:lnTo>
                                <a:pt x="2514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Inter-Professional Council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Senate Meeting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Ohio Union Senate Chambers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March 25th, 2018</w:t>
                            </w:r>
                          </w:p>
                        </w:txbxContent>
                      </wps:txbx>
                      <wps:bodyPr anchorCtr="0" anchor="t" bIns="0" lIns="114300" spcFirstLastPara="1" rIns="114300" wrap="square" tIns="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3695700</wp:posOffset>
                </wp:positionH>
                <wp:positionV relativeFrom="paragraph">
                  <wp:posOffset>-1739899</wp:posOffset>
                </wp:positionV>
                <wp:extent cx="2524125" cy="1053300"/>
                <wp:effectExtent b="0" l="0" r="0" t="0"/>
                <wp:wrapSquare wrapText="bothSides" distB="0" distT="0" distL="114300" distR="11430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4125" cy="1053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Vice President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  <w:tab/>
        <w:t xml:space="preserve">Kristin Zabrecky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Secretary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  <w:tab/>
        <w:t xml:space="preserve">Sarah Gartner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Chief of Staff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  <w:tab/>
        <w:t xml:space="preserve">Peter Yu 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Speakers: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College of Optometrists in Vision Development Resolution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Vision Therapy Equipment Craft Night March 28th, 2018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Asking for $345 for discretionary funds (300 fusion strings and beads, 300 push up sticks, shipping for prism set, random dot stereo, tranaglyph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Teaching Dr. Owusu speak about his experience at OSU as well as creating supplies for him to take back home to Ghana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Open to all professional students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Volunteer Optometric Services to Humanity Resolution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Akim-Akroso, Ghana Service Trip August 4th-11th, 2018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600-900 patients in a week, 15-20 optometry students, adding in ophthalmologists this year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Asking for $2,200 including $1,200 for doctor flights, $1000 for lens blanks, sunglasses, and dilating agents 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$200 cost for optometry after raising funds in other ways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Purchase supplies this fiscal year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Discussion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3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0"/>
        <w:jc w:val="left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Acting clause is 2 or more inter-professional schools… is this right?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3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Can we reassess the Constitution to better fix our resolutions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single"/>
          <w:vertAlign w:val="baseline"/>
          <w:rtl w:val="0"/>
        </w:rPr>
        <w:t xml:space="preserve">President Update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  <w:tab/>
        <w:tab/>
        <w:t xml:space="preserve">Sara Adelman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Grad/Prof 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urvey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PLEASE fill out!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Allows for assessment of the students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Push through social media and your friends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Gov Affairs: first meeting 4/10/18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Affordability: reminder to send “capital” ideas to Kyle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Determine how capital campaigning money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Chair positions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Must appoint chair positions by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May 1st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Inauguration 4/15/18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Superlatives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Vice President Update: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tab/>
        <w:tab/>
        <w:t xml:space="preserve">Kristin Zabrecky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Casino Night April 7th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All of the electronic goodies!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 the performance hall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Budget Update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Secretary Update: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tab/>
        <w:tab/>
        <w:t xml:space="preserve">Sarah Gartner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Attendance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Blue Jackets Night (Nikki and Janice)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50 people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Unable to do the panel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Thinking about doing it the Fall next year (November)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Hocking Hills Senator Get Away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single"/>
          <w:vertAlign w:val="baseline"/>
          <w:rtl w:val="0"/>
        </w:rPr>
        <w:t xml:space="preserve">Chief of Staff Update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  <w:tab/>
        <w:tab/>
        <w:t xml:space="preserve">Peter Yu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Committee Updates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Sexual Misconduct resolution did pass at university senate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3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May have to do training for this in the future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Indigenous People’s day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3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Recognize (not observe) the day, and went through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3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May not be specific day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single"/>
          <w:vertAlign w:val="baseline"/>
          <w:rtl w:val="0"/>
        </w:rPr>
        <w:t xml:space="preserve">Chief Justice Update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  <w:tab/>
        <w:tab/>
        <w:t xml:space="preserve">Carolyn Chakuroff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PDF Updates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Due Friday!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Will talk about it at next meeting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single"/>
          <w:vertAlign w:val="baseline"/>
          <w:rtl w:val="0"/>
        </w:rPr>
        <w:t xml:space="preserve">Social Chair Update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  <w:tab/>
        <w:tab/>
        <w:t xml:space="preserve">Olivia Grieszmer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Roller Skating Night April 13th 7-10pm at SkateZone 71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$5 per person, IPC will cover $3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Service Chair Update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  <w:tab/>
        <w:tab/>
        <w:t xml:space="preserve">TaLeitha Varner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Volleyball Tournament April 14th 6pm at Woodlands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Facebook event and team signup coming soon!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Leads send choice of charity/organization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$5 per person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single"/>
          <w:vertAlign w:val="baseline"/>
          <w:rtl w:val="0"/>
        </w:rPr>
        <w:t xml:space="preserve">HPS Chair Update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  <w:tab/>
        <w:tab/>
        <w:t xml:space="preserve">Jordan Vajda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Health Professionals Summit Transition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Will need new chair and committee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Designate who from each professional school will be on the committee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single"/>
          <w:vertAlign w:val="baseline"/>
          <w:rtl w:val="0"/>
        </w:rPr>
        <w:t xml:space="preserve">Outreach Chair Update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tab/>
        <w:tab/>
        <w:t xml:space="preserve"> Matt Hamrick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T-Shirts finalized, waiting from approval for office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550 shirts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Promotion items/swag for next year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IPC phone wallet cases, ID badges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Let Matt know if there is any others!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New Business?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HPS Resolution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Affordability Resolution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Elections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Adjourn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  <w:font w:name="Arial Black">
    <w:embedRegular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-"/>
      <w:lvlJc w:val="left"/>
      <w:pPr>
        <w:ind w:left="1440" w:hanging="360"/>
      </w:pPr>
      <w:rPr>
        <w:rFonts w:ascii="Calibri" w:cs="Calibri" w:eastAsia="Calibri" w:hAnsi="Calibri"/>
      </w:rPr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 Black" w:cs="Arial Black" w:eastAsia="Arial Black" w:hAnsi="Arial Black"/>
      <w:b w:val="1"/>
      <w:sz w:val="28"/>
      <w:szCs w:val="28"/>
    </w:rPr>
  </w:style>
  <w:style w:type="paragraph" w:styleId="Heading2">
    <w:name w:val="heading 2"/>
    <w:basedOn w:val="Normal"/>
    <w:next w:val="Normal"/>
    <w:pPr/>
    <w:rPr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