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-292783</wp:posOffset>
            </wp:positionH>
            <wp:positionV relativeFrom="paragraph">
              <wp:posOffset>0</wp:posOffset>
            </wp:positionV>
            <wp:extent cx="1714500" cy="1485900"/>
            <wp:effectExtent b="0" l="0" r="0" t="0"/>
            <wp:wrapSquare wrapText="bothSides" distB="0" distT="0" distL="114300" distR="114300"/>
            <wp:docPr descr="IPC logo 2008" id="1" name="image2.jpg"/>
            <a:graphic>
              <a:graphicData uri="http://schemas.openxmlformats.org/drawingml/2006/picture">
                <pic:pic>
                  <pic:nvPicPr>
                    <pic:cNvPr descr="IPC logo 2008" id="0" name="image2.jpg"/>
                    <pic:cNvPicPr preferRelativeResize="0"/>
                  </pic:nvPicPr>
                  <pic:blipFill>
                    <a:blip r:embed="rId6"/>
                    <a:srcRect b="0" l="0" r="0" t="0"/>
                    <a:stretch>
                      <a:fillRect/>
                    </a:stretch>
                  </pic:blipFill>
                  <pic:spPr>
                    <a:xfrm>
                      <a:off x="0" y="0"/>
                      <a:ext cx="1714500" cy="14859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IPC Executive Committee, Justices, Senators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Sara Adelman</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3695700</wp:posOffset>
                </wp:positionH>
                <wp:positionV relativeFrom="paragraph">
                  <wp:posOffset>-1739899</wp:posOffset>
                </wp:positionV>
                <wp:extent cx="2514600" cy="1096592"/>
                <wp:effectExtent b="0" l="0" r="0" t="0"/>
                <wp:wrapSquare wrapText="bothSides" distB="0" distT="0" distL="114300" distR="114300"/>
                <wp:docPr id="2" name=""/>
                <a:graphic>
                  <a:graphicData uri="http://schemas.microsoft.com/office/word/2010/wordprocessingShape">
                    <wps:wsp>
                      <wps:cNvSpPr/>
                      <wps:cNvPr id="2" name="Shape 2"/>
                      <wps:spPr>
                        <a:xfrm>
                          <a:off x="4088700" y="3261523"/>
                          <a:ext cx="2514600" cy="1036955"/>
                        </a:xfrm>
                        <a:custGeom>
                          <a:pathLst>
                            <a:path extrusionOk="0" h="1036955" w="2514600">
                              <a:moveTo>
                                <a:pt x="0" y="0"/>
                              </a:moveTo>
                              <a:lnTo>
                                <a:pt x="0" y="1036955"/>
                              </a:lnTo>
                              <a:lnTo>
                                <a:pt x="2514600" y="1036955"/>
                              </a:lnTo>
                              <a:lnTo>
                                <a:pt x="2514600" y="0"/>
                              </a:lnTo>
                              <a:close/>
                            </a:path>
                          </a:pathLst>
                        </a:custGeom>
                        <a:solidFill>
                          <a:srgbClr val="C00000"/>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Inter-Professional Council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Senate Meeting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Ohio Union Senate Chambers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October 1st, 2017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0" lIns="114300"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3695700</wp:posOffset>
                </wp:positionH>
                <wp:positionV relativeFrom="paragraph">
                  <wp:posOffset>-1739899</wp:posOffset>
                </wp:positionV>
                <wp:extent cx="2514600" cy="1096592"/>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14600" cy="1096592"/>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Vice President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Kristin Zabrecky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Sarah Gartner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Chief of 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Peter Yu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Speakers: Latino Medical Studen</w:t>
      </w:r>
      <w:r w:rsidDel="00000000" w:rsidR="00000000" w:rsidRPr="00000000">
        <w:rPr>
          <w:rFonts w:ascii="Calibri" w:cs="Calibri" w:eastAsia="Calibri" w:hAnsi="Calibri"/>
          <w:b w:val="1"/>
          <w:u w:val="single"/>
          <w:rtl w:val="0"/>
        </w:rPr>
        <w:t xml:space="preserve">t Association</w:t>
      </w:r>
      <w:r w:rsidDel="00000000" w:rsidR="00000000" w:rsidRPr="00000000">
        <w:rPr>
          <w:rtl w:val="0"/>
        </w:rPr>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Resolution Presentation</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October 11th at the Union to show support for Deferred Action for Childhood Arrivals (DACA)  by hosting a rally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Total cost: $550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$350 for banners, poster, cheese platters, refreshments</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Looked into resource room → but can’t bring materials out of the room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Collaboration? Working on that still</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Obtained funding for $329 (cost of banner, posters, printing materials)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President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tab/>
        <w:tab/>
        <w:t xml:space="preserve">Sara Adelman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Access forms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people should have access who sent them in!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Blue Jackets Event - Dec 1st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Goal 95 attende</w:t>
      </w:r>
      <w:r w:rsidDel="00000000" w:rsidR="00000000" w:rsidRPr="00000000">
        <w:rPr>
          <w:rFonts w:ascii="Calibri" w:cs="Calibri" w:eastAsia="Calibri" w:hAnsi="Calibri"/>
          <w:rtl w:val="0"/>
        </w:rPr>
        <w:t xml:space="preserve">es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2017 Revisions, will be doing it soon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Goals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Social media presence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Getting to know each other - go to woody’s!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Promote new student awareness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HPS → get to 200 attendees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Implement regular committee updates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Code of Student Conduct</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Revised last year, final revisions next week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Freedom of Speech Event</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October 16th at Moritz College of Law </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36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TO DO: will email out specifics on the event later this week</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Newsletter</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Still waiting on getting access → will do October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Vice President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Kristin Zabrecky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IPC Venmo Account (OSU-IPC)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Halloween ticket sales starting this month, so use this!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Take cash, check (to OSU IPC), or venmo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Give name, email address, venmo username, amount paid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Secretary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Sarah Gartner</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Send your pictures for website!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TO DO: send update that no email forwarding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Chief of Staff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Peter Yu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Committee needs</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Tomorrow 3:30-5 PM CSA and parking advisory committee (Anna Crisp)</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Committee updates</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CSA (Matt H) → on allocations so fund events by orgs that are sponsored by Ohio State, Free Speech Event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Council on Academic Affairs (TaLeitha and Sara) </w:t>
      </w:r>
    </w:p>
    <w:p w:rsidR="00000000" w:rsidDel="00000000" w:rsidP="00000000" w:rsidRDefault="00000000" w:rsidRPr="0000000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Curricular changes </w:t>
      </w:r>
    </w:p>
    <w:p w:rsidR="00000000" w:rsidDel="00000000" w:rsidP="00000000" w:rsidRDefault="00000000" w:rsidRPr="0000000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Dentistry student concerned about weight/credit of classes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DLIT (Peter) → online learning, looking at business school developing program, using Adobe Connect or skype for video conferencing, better way to search dissertations, using OSU computer power, no email forwarding from osu.edu account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Senate Steering Committee (Sara) → change software for OSU systems (will start using Workday)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Chief Justice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Carolyn Chakuroff </w:t>
      </w:r>
      <w:r w:rsidDel="00000000" w:rsidR="00000000" w:rsidRPr="00000000">
        <w:rPr>
          <w:rtl w:val="0"/>
        </w:rPr>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Professional Development Fund Updates</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Renee moved away… only have Kerry Hodak</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Revisions</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Timeframes for stop dates for the cycles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Want to make start date to 6 months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Will end up voting at a later time </w:t>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rPr>
      </w:pPr>
      <w:r w:rsidDel="00000000" w:rsidR="00000000" w:rsidRPr="00000000">
        <w:rPr>
          <w:rFonts w:ascii="Calibri" w:cs="Calibri" w:eastAsia="Calibri" w:hAnsi="Calibri"/>
          <w:rtl w:val="0"/>
        </w:rPr>
        <w:t xml:space="preserve">Email Carolyn if you have any other ideas for revisions! (</w:t>
      </w:r>
      <w:r w:rsidDel="00000000" w:rsidR="00000000" w:rsidRPr="00000000">
        <w:rPr>
          <w:rFonts w:ascii="Calibri" w:cs="Calibri" w:eastAsia="Calibri" w:hAnsi="Calibri"/>
          <w:highlight w:val="white"/>
          <w:rtl w:val="0"/>
        </w:rPr>
        <w:t xml:space="preserve">Chakuroff.1@osu.edu)</w:t>
      </w:r>
      <w:r w:rsidDel="00000000" w:rsidR="00000000" w:rsidRPr="00000000">
        <w:rPr>
          <w:rtl w:val="0"/>
        </w:rPr>
      </w:r>
    </w:p>
    <w:p w:rsidR="00000000" w:rsidDel="00000000" w:rsidP="00000000" w:rsidRDefault="00000000" w:rsidRPr="0000000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TO DO: send to Sarah if you want to see these edits </w:t>
      </w:r>
      <w:r w:rsidDel="00000000" w:rsidR="00000000" w:rsidRPr="00000000">
        <w:rPr>
          <w:rtl w:val="0"/>
        </w:rPr>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If justice meet after senate meeting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Social Chair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Olivia Grieszmer</w:t>
      </w:r>
      <w:r w:rsidDel="00000000" w:rsidR="00000000" w:rsidRPr="00000000">
        <w:rPr>
          <w:rtl w:val="0"/>
        </w:rPr>
      </w:r>
    </w:p>
    <w:p w:rsidR="00000000" w:rsidDel="00000000" w:rsidP="00000000" w:rsidRDefault="00000000" w:rsidRPr="00000000">
      <w:pPr>
        <w:numPr>
          <w:ilvl w:val="0"/>
          <w:numId w:val="4"/>
        </w:numPr>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IPC Tailgate Success</w:t>
      </w:r>
    </w:p>
    <w:p w:rsidR="00000000" w:rsidDel="00000000" w:rsidP="00000000" w:rsidRDefault="00000000" w:rsidRPr="00000000">
      <w:pPr>
        <w:numPr>
          <w:ilvl w:val="0"/>
          <w:numId w:val="4"/>
        </w:numPr>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Halloween Party at Park Street (Oct 27th 9:00PM)</w:t>
      </w:r>
    </w:p>
    <w:p w:rsidR="00000000" w:rsidDel="00000000" w:rsidP="00000000" w:rsidRDefault="00000000" w:rsidRPr="00000000">
      <w:pPr>
        <w:numPr>
          <w:ilvl w:val="1"/>
          <w:numId w:val="4"/>
        </w:numPr>
        <w:spacing w:line="276" w:lineRule="auto"/>
        <w:ind w:left="1800" w:hanging="360"/>
        <w:rPr>
          <w:rFonts w:ascii="Calibri" w:cs="Calibri" w:eastAsia="Calibri" w:hAnsi="Calibri"/>
          <w:u w:val="none"/>
        </w:rPr>
      </w:pPr>
      <w:r w:rsidDel="00000000" w:rsidR="00000000" w:rsidRPr="00000000">
        <w:rPr>
          <w:rFonts w:ascii="Calibri" w:cs="Calibri" w:eastAsia="Calibri" w:hAnsi="Calibri"/>
          <w:rtl w:val="0"/>
        </w:rPr>
        <w:t xml:space="preserve">Advertising and flyers here soon! </w:t>
      </w:r>
    </w:p>
    <w:p w:rsidR="00000000" w:rsidDel="00000000" w:rsidP="00000000" w:rsidRDefault="00000000" w:rsidRPr="00000000">
      <w:pPr>
        <w:numPr>
          <w:ilvl w:val="0"/>
          <w:numId w:val="4"/>
        </w:numPr>
        <w:spacing w:line="276" w:lineRule="auto"/>
        <w:ind w:left="1080" w:hanging="360"/>
        <w:rPr>
          <w:rFonts w:ascii="Calibri" w:cs="Calibri" w:eastAsia="Calibri" w:hAnsi="Calibri"/>
          <w:u w:val="none"/>
        </w:rPr>
      </w:pPr>
      <w:r w:rsidDel="00000000" w:rsidR="00000000" w:rsidRPr="00000000">
        <w:rPr>
          <w:rFonts w:ascii="Calibri" w:cs="Calibri" w:eastAsia="Calibri" w:hAnsi="Calibri"/>
          <w:rtl w:val="0"/>
        </w:rPr>
        <w:t xml:space="preserve">Bowling in November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Service Chair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TaLeitha Varner </w:t>
      </w:r>
      <w:r w:rsidDel="00000000" w:rsidR="00000000" w:rsidRPr="00000000">
        <w:rPr>
          <w:rtl w:val="0"/>
        </w:rPr>
      </w:r>
    </w:p>
    <w:p w:rsidR="00000000" w:rsidDel="00000000" w:rsidP="00000000" w:rsidRDefault="00000000" w:rsidRPr="00000000">
      <w:pPr>
        <w:numPr>
          <w:ilvl w:val="0"/>
          <w:numId w:val="4"/>
        </w:numPr>
        <w:spacing w:line="276" w:lineRule="auto"/>
        <w:ind w:left="1080" w:hanging="360"/>
        <w:rPr/>
      </w:pPr>
      <w:r w:rsidDel="00000000" w:rsidR="00000000" w:rsidRPr="00000000">
        <w:rPr>
          <w:rFonts w:ascii="Calibri" w:cs="Calibri" w:eastAsia="Calibri" w:hAnsi="Calibri"/>
          <w:rtl w:val="0"/>
        </w:rPr>
        <w:t xml:space="preserve">Soccer Tournament (Oct 8th 12:00-4:00PM at ARC)</w:t>
      </w:r>
    </w:p>
    <w:p w:rsidR="00000000" w:rsidDel="00000000" w:rsidP="00000000" w:rsidRDefault="00000000" w:rsidRPr="00000000">
      <w:pPr>
        <w:numPr>
          <w:ilvl w:val="1"/>
          <w:numId w:val="4"/>
        </w:numPr>
        <w:spacing w:line="276"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TO DO: get the link out to the FB pages!!</w:t>
      </w:r>
      <w:r w:rsidDel="00000000" w:rsidR="00000000" w:rsidRPr="00000000">
        <w:rPr>
          <w:rtl w:val="0"/>
        </w:rPr>
      </w:r>
    </w:p>
    <w:p w:rsidR="00000000" w:rsidDel="00000000" w:rsidP="00000000" w:rsidRDefault="00000000" w:rsidRPr="00000000">
      <w:pPr>
        <w:numPr>
          <w:ilvl w:val="1"/>
          <w:numId w:val="4"/>
        </w:numPr>
        <w:spacing w:line="276" w:lineRule="auto"/>
        <w:ind w:left="1800" w:hanging="360"/>
        <w:rPr>
          <w:rFonts w:ascii="Calibri" w:cs="Calibri" w:eastAsia="Calibri" w:hAnsi="Calibri"/>
          <w:u w:val="none"/>
        </w:rPr>
      </w:pPr>
      <w:r w:rsidDel="00000000" w:rsidR="00000000" w:rsidRPr="00000000">
        <w:rPr>
          <w:rFonts w:ascii="Calibri" w:cs="Calibri" w:eastAsia="Calibri" w:hAnsi="Calibri"/>
          <w:rtl w:val="0"/>
        </w:rPr>
        <w:t xml:space="preserve">Identify which charities to do for the tournament</w:t>
      </w:r>
    </w:p>
    <w:p w:rsidR="00000000" w:rsidDel="00000000" w:rsidP="00000000" w:rsidRDefault="00000000" w:rsidRPr="00000000">
      <w:pPr>
        <w:numPr>
          <w:ilvl w:val="1"/>
          <w:numId w:val="4"/>
        </w:numPr>
        <w:spacing w:line="276" w:lineRule="auto"/>
        <w:ind w:left="1800" w:hanging="360"/>
        <w:rPr>
          <w:rFonts w:ascii="Calibri" w:cs="Calibri" w:eastAsia="Calibri" w:hAnsi="Calibri"/>
          <w:u w:val="none"/>
        </w:rPr>
      </w:pPr>
      <w:r w:rsidDel="00000000" w:rsidR="00000000" w:rsidRPr="00000000">
        <w:rPr>
          <w:rFonts w:ascii="Calibri" w:cs="Calibri" w:eastAsia="Calibri" w:hAnsi="Calibri"/>
          <w:rtl w:val="0"/>
        </w:rPr>
        <w:t xml:space="preserve">Use registration fee per team, if they want to give more then it will go to Puerto Rico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Community Day Updates (March 2018)</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Meeting last week - outreach looking good, goal is 60 students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Need one senator from each school to help lead an activity for each station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Want law, optometry senators!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HPS Chair Update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Jordan Vajda</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Health Professional Summit February 17th 9A-3P</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Scheduling → got pushed back to the first week of November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To do: law speaker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Outreach Chair Update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 xml:space="preserve"> Matt Hamrick</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Donut Days this next week</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T-shirts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Have computers for the leads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Swag boxes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New Business?</w:t>
      </w:r>
      <w:r w:rsidDel="00000000" w:rsidR="00000000" w:rsidRPr="00000000">
        <w:rPr>
          <w:rtl w:val="0"/>
        </w:rPr>
      </w:r>
    </w:p>
    <w:p w:rsidR="00000000" w:rsidDel="00000000" w:rsidP="00000000" w:rsidRDefault="00000000" w:rsidRPr="00000000">
      <w:pPr>
        <w:numPr>
          <w:ilvl w:val="1"/>
          <w:numId w:val="5"/>
        </w:numPr>
        <w:spacing w:line="276" w:lineRule="auto"/>
        <w:ind w:left="1440" w:hanging="360"/>
        <w:rPr>
          <w:rFonts w:ascii="Arial" w:cs="Arial" w:eastAsia="Arial" w:hAnsi="Arial"/>
          <w:b w:val="1"/>
        </w:rPr>
      </w:pPr>
      <w:r w:rsidDel="00000000" w:rsidR="00000000" w:rsidRPr="00000000">
        <w:rPr>
          <w:rFonts w:ascii="Calibri" w:cs="Calibri" w:eastAsia="Calibri" w:hAnsi="Calibri"/>
          <w:b w:val="1"/>
          <w:rtl w:val="0"/>
        </w:rPr>
        <w:t xml:space="preserve">Gabriel A. Quinones</w:t>
      </w:r>
      <w:r w:rsidDel="00000000" w:rsidR="00000000" w:rsidRPr="00000000">
        <w:rPr>
          <w:rFonts w:ascii="Calibri" w:cs="Calibri" w:eastAsia="Calibri" w:hAnsi="Calibri"/>
          <w:rtl w:val="0"/>
        </w:rPr>
        <w:t xml:space="preserve"> - Hispanic Student Dental Association Fundraiser for Puerto Rico\</w:t>
      </w:r>
    </w:p>
    <w:p w:rsidR="00000000" w:rsidDel="00000000" w:rsidP="00000000" w:rsidRDefault="00000000" w:rsidRPr="00000000">
      <w:pPr>
        <w:numPr>
          <w:ilvl w:val="2"/>
          <w:numId w:val="5"/>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Go Fund Me page → raised $700, goal is $10,000</w:t>
      </w:r>
    </w:p>
    <w:p w:rsidR="00000000" w:rsidDel="00000000" w:rsidP="00000000" w:rsidRDefault="00000000" w:rsidRPr="00000000">
      <w:pPr>
        <w:numPr>
          <w:ilvl w:val="2"/>
          <w:numId w:val="5"/>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Using UNICEF </w:t>
      </w:r>
    </w:p>
    <w:p w:rsidR="00000000" w:rsidDel="00000000" w:rsidP="00000000" w:rsidRDefault="00000000" w:rsidRPr="00000000">
      <w:pPr>
        <w:numPr>
          <w:ilvl w:val="2"/>
          <w:numId w:val="5"/>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Spread the word! </w:t>
      </w:r>
    </w:p>
    <w:p w:rsidR="00000000" w:rsidDel="00000000" w:rsidP="00000000" w:rsidRDefault="00000000" w:rsidRPr="00000000">
      <w:pPr>
        <w:numPr>
          <w:ilvl w:val="2"/>
          <w:numId w:val="5"/>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TO DO: send the link to sarah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Adjourn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Arial"/>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108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o"/>
      <w:lvlJc w:val="left"/>
      <w:pPr>
        <w:ind w:left="108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Black" w:cs="Arial Black" w:eastAsia="Arial Black" w:hAnsi="Arial Black"/>
      <w:b w:val="1"/>
      <w:sz w:val="28"/>
      <w:szCs w:val="28"/>
    </w:rPr>
  </w:style>
  <w:style w:type="paragraph" w:styleId="Heading2">
    <w:name w:val="heading 2"/>
    <w:basedOn w:val="Normal"/>
    <w:next w:val="Normal"/>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