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10C997" w14:textId="77777777" w:rsidR="00E916BC" w:rsidRDefault="00B73D80">
      <w:pPr>
        <w:pStyle w:val="Normal1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202A5" wp14:editId="785C6C59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788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3C804F6F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174238D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7F84AF70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04B4603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02C9B158" w14:textId="77777777" w:rsidR="00E916BC" w:rsidRDefault="00E916BC">
      <w:pPr>
        <w:pStyle w:val="Normal1"/>
        <w:rPr>
          <w:rFonts w:ascii="Calibri" w:hAnsi="Calibri"/>
          <w:b/>
          <w:sz w:val="28"/>
          <w:highlight w:val="white"/>
        </w:rPr>
      </w:pPr>
    </w:p>
    <w:p w14:paraId="0EA51EB1" w14:textId="77777777" w:rsidR="00E916BC" w:rsidRDefault="00B73D80">
      <w:pPr>
        <w:pStyle w:val="Normal1"/>
        <w:rPr>
          <w:rFonts w:ascii="Calibri" w:hAnsi="Calibri"/>
          <w:b/>
          <w:sz w:val="28"/>
          <w:highlight w:val="white"/>
        </w:rPr>
      </w:pPr>
      <w:r>
        <w:rPr>
          <w:rFonts w:ascii="Calibri" w:hAnsi="Calibri"/>
          <w:b/>
          <w:sz w:val="28"/>
          <w:highlight w:val="white"/>
        </w:rPr>
        <w:t xml:space="preserve">IPC Executive Committee, Justices, Senators </w:t>
      </w:r>
    </w:p>
    <w:p w14:paraId="6F9715BC" w14:textId="61A34B76" w:rsidR="00E916BC" w:rsidRDefault="006D7881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8"/>
        </w:rPr>
        <w:pict w14:anchorId="0CB58EA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2.05pt;margin-top:-137.3pt;width:198pt;height:81.6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4 0 -164 19024 0 22194 327 22393 21845 22393 22009 22194 22009 1189 21682 0 -164 0" fillcolor="#c00000" stroked="f">
            <v:fill opacity="3855f"/>
            <v:shadow on="t" opacity="15073f" mv:blur="50800f" origin="-.5,-.5" offset="26941emu,26941emu"/>
            <v:textbox>
              <w:txbxContent>
                <w:p w14:paraId="42D2C719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Inter-Professional Council</w:t>
                  </w:r>
                </w:p>
                <w:p w14:paraId="2B2CEA97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Senate Meeting</w:t>
                  </w:r>
                </w:p>
                <w:p w14:paraId="75307AE5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Ohio Union Senate Chambers</w:t>
                  </w:r>
                </w:p>
                <w:p w14:paraId="5FE78D70" w14:textId="2C32EA77" w:rsidR="001D2173" w:rsidRPr="00C23735" w:rsidRDefault="00086260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September 18</w:t>
                  </w:r>
                  <w:r w:rsidR="004542EE">
                    <w:rPr>
                      <w:rFonts w:ascii="Arial" w:hAnsi="Arial" w:cs="Arial"/>
                      <w:color w:val="000000" w:themeColor="text1"/>
                    </w:rPr>
                    <w:t>, 2016</w:t>
                  </w:r>
                  <w:r w:rsidR="001D2173" w:rsidRPr="00C2373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5129F168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5:00 - 7:00pm</w:t>
                  </w:r>
                </w:p>
                <w:p w14:paraId="511EF5F3" w14:textId="77777777" w:rsidR="001D2173" w:rsidRPr="00C23735" w:rsidRDefault="001D2173" w:rsidP="001D2173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  <w:r w:rsidR="00B73D80">
        <w:rPr>
          <w:rFonts w:ascii="Calibri" w:hAnsi="Calibri"/>
          <w:b/>
          <w:sz w:val="20"/>
          <w:u w:val="single"/>
        </w:rPr>
        <w:t>President</w:t>
      </w:r>
      <w:r w:rsidR="00B73D80">
        <w:rPr>
          <w:rFonts w:ascii="Calibri" w:hAnsi="Calibri"/>
          <w:sz w:val="20"/>
        </w:rPr>
        <w:t xml:space="preserve">: </w:t>
      </w:r>
      <w:r w:rsidR="00B73D80"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>David Gorenz</w:t>
      </w:r>
    </w:p>
    <w:p w14:paraId="1229CF4D" w14:textId="2E9627CB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>Kristin Zabrecky</w:t>
      </w:r>
      <w:r>
        <w:rPr>
          <w:rFonts w:ascii="Calibri" w:hAnsi="Calibri"/>
          <w:sz w:val="20"/>
        </w:rPr>
        <w:t xml:space="preserve"> </w:t>
      </w:r>
    </w:p>
    <w:p w14:paraId="69027624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>Noor Abushagur</w:t>
      </w:r>
    </w:p>
    <w:p w14:paraId="1E7B339F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Michael Ringle </w:t>
      </w:r>
    </w:p>
    <w:p w14:paraId="7D9F60A2" w14:textId="77777777" w:rsidR="00EB7E97" w:rsidRDefault="00EB7E97" w:rsidP="00B43EFF">
      <w:pPr>
        <w:pStyle w:val="Normal1"/>
        <w:rPr>
          <w:rFonts w:ascii="Calibri" w:hAnsi="Calibri"/>
          <w:b/>
          <w:sz w:val="20"/>
        </w:rPr>
      </w:pPr>
    </w:p>
    <w:p w14:paraId="3775D773" w14:textId="3ED71C3C" w:rsidR="00433A6C" w:rsidRDefault="00433A6C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Speakers: </w:t>
      </w:r>
    </w:p>
    <w:p w14:paraId="228F98E1" w14:textId="77777777" w:rsidR="005A1A71" w:rsidRPr="005A1A71" w:rsidRDefault="009F43CF" w:rsidP="009F43CF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OSU Police Chief Craig Stone</w:t>
      </w:r>
      <w:r w:rsidR="007F4F0A">
        <w:rPr>
          <w:rFonts w:ascii="Calibri" w:hAnsi="Calibri"/>
          <w:sz w:val="20"/>
        </w:rPr>
        <w:t xml:space="preserve">: </w:t>
      </w:r>
    </w:p>
    <w:p w14:paraId="5F2F74B8" w14:textId="77777777" w:rsidR="007215E2" w:rsidRPr="007215E2" w:rsidRDefault="007215E2" w:rsidP="005A1A71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N</w:t>
      </w:r>
      <w:r w:rsidR="007457C3">
        <w:rPr>
          <w:rFonts w:ascii="Calibri" w:hAnsi="Calibri"/>
          <w:sz w:val="20"/>
        </w:rPr>
        <w:t xml:space="preserve">ew standards are being met to keep the community safer than ever. </w:t>
      </w:r>
    </w:p>
    <w:p w14:paraId="7BC5DD8E" w14:textId="473E4EFC" w:rsidR="007215E2" w:rsidRPr="007215E2" w:rsidRDefault="007215E2" w:rsidP="005A1A71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If you're interested, there’s a 4-</w:t>
      </w:r>
      <w:r w:rsidR="005779FA">
        <w:rPr>
          <w:rFonts w:ascii="Calibri" w:hAnsi="Calibri"/>
          <w:sz w:val="20"/>
        </w:rPr>
        <w:t xml:space="preserve">week program in </w:t>
      </w:r>
      <w:r>
        <w:rPr>
          <w:rFonts w:ascii="Calibri" w:hAnsi="Calibri"/>
          <w:sz w:val="20"/>
        </w:rPr>
        <w:t xml:space="preserve">the </w:t>
      </w:r>
      <w:r w:rsidR="005779FA">
        <w:rPr>
          <w:rFonts w:ascii="Calibri" w:hAnsi="Calibri"/>
          <w:sz w:val="20"/>
        </w:rPr>
        <w:t>evenings for community police academy</w:t>
      </w:r>
      <w:r>
        <w:rPr>
          <w:rFonts w:ascii="Calibri" w:hAnsi="Calibri"/>
          <w:sz w:val="20"/>
        </w:rPr>
        <w:t xml:space="preserve"> t</w:t>
      </w:r>
      <w:r w:rsidR="005779FA">
        <w:rPr>
          <w:rFonts w:ascii="Calibri" w:hAnsi="Calibri"/>
          <w:sz w:val="20"/>
        </w:rPr>
        <w:t>o teach you more about</w:t>
      </w:r>
      <w:r w:rsidR="00BF5D46">
        <w:rPr>
          <w:rFonts w:ascii="Calibri" w:hAnsi="Calibri"/>
          <w:sz w:val="20"/>
        </w:rPr>
        <w:t xml:space="preserve"> what</w:t>
      </w:r>
      <w:r w:rsidR="005779F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OSU police does</w:t>
      </w:r>
      <w:r w:rsidR="00BF5D46">
        <w:rPr>
          <w:rFonts w:ascii="Calibri" w:hAnsi="Calibri"/>
          <w:sz w:val="20"/>
        </w:rPr>
        <w:t xml:space="preserve"> and</w:t>
      </w:r>
      <w:r>
        <w:rPr>
          <w:rFonts w:ascii="Calibri" w:hAnsi="Calibri"/>
          <w:sz w:val="20"/>
        </w:rPr>
        <w:t xml:space="preserve"> </w:t>
      </w:r>
      <w:r w:rsidR="005779FA">
        <w:rPr>
          <w:rFonts w:ascii="Calibri" w:hAnsi="Calibri"/>
          <w:sz w:val="20"/>
        </w:rPr>
        <w:t xml:space="preserve">why </w:t>
      </w:r>
      <w:r>
        <w:rPr>
          <w:rFonts w:ascii="Calibri" w:hAnsi="Calibri"/>
          <w:sz w:val="20"/>
        </w:rPr>
        <w:t>they</w:t>
      </w:r>
      <w:r w:rsidR="005779FA">
        <w:rPr>
          <w:rFonts w:ascii="Calibri" w:hAnsi="Calibri"/>
          <w:sz w:val="20"/>
        </w:rPr>
        <w:t xml:space="preserve"> do it. </w:t>
      </w:r>
    </w:p>
    <w:p w14:paraId="19588A80" w14:textId="2B5CF226" w:rsidR="007215E2" w:rsidRPr="007B7626" w:rsidRDefault="00A92165" w:rsidP="007215E2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Biggest current prob</w:t>
      </w:r>
      <w:r w:rsidR="007215E2">
        <w:rPr>
          <w:rFonts w:ascii="Calibri" w:hAnsi="Calibri"/>
          <w:sz w:val="20"/>
        </w:rPr>
        <w:t>lem on campus</w:t>
      </w:r>
      <w:r>
        <w:rPr>
          <w:rFonts w:ascii="Calibri" w:hAnsi="Calibri"/>
          <w:sz w:val="20"/>
        </w:rPr>
        <w:t xml:space="preserve"> is bike theft. </w:t>
      </w:r>
      <w:r w:rsidR="007215E2">
        <w:rPr>
          <w:rFonts w:ascii="Calibri" w:hAnsi="Calibri"/>
          <w:sz w:val="20"/>
        </w:rPr>
        <w:t xml:space="preserve">Second most common </w:t>
      </w:r>
      <w:r>
        <w:rPr>
          <w:rFonts w:ascii="Calibri" w:hAnsi="Calibri"/>
          <w:sz w:val="20"/>
        </w:rPr>
        <w:t>crime on c</w:t>
      </w:r>
      <w:r w:rsidR="007215E2">
        <w:rPr>
          <w:rFonts w:ascii="Calibri" w:hAnsi="Calibri"/>
          <w:sz w:val="20"/>
        </w:rPr>
        <w:t>ampus are crimes of opportunity; so be careful in</w:t>
      </w:r>
      <w:r>
        <w:rPr>
          <w:rFonts w:ascii="Calibri" w:hAnsi="Calibri"/>
          <w:sz w:val="20"/>
        </w:rPr>
        <w:t xml:space="preserve"> libraries, union, etc</w:t>
      </w:r>
      <w:r w:rsidR="007215E2">
        <w:rPr>
          <w:rFonts w:ascii="Calibri" w:hAnsi="Calibri"/>
          <w:sz w:val="20"/>
        </w:rPr>
        <w:t xml:space="preserve"> about</w:t>
      </w:r>
      <w:r>
        <w:rPr>
          <w:rFonts w:ascii="Calibri" w:hAnsi="Calibri"/>
          <w:sz w:val="20"/>
        </w:rPr>
        <w:t xml:space="preserve"> leaving property unattended. </w:t>
      </w:r>
    </w:p>
    <w:p w14:paraId="1ED8D146" w14:textId="77777777" w:rsidR="007B7626" w:rsidRPr="007215E2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7E272D23" w14:textId="77777777" w:rsidR="00E67E3C" w:rsidRPr="008A4D25" w:rsidRDefault="00E67E3C" w:rsidP="00E67E3C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Secretary Update: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Noor Abushagur</w:t>
      </w:r>
    </w:p>
    <w:p w14:paraId="3FFB9585" w14:textId="65BE5F70" w:rsidR="00E67E3C" w:rsidRPr="00BF5D46" w:rsidRDefault="00E67E3C" w:rsidP="00E67E3C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Attendance</w:t>
      </w:r>
      <w:r w:rsidR="007215E2">
        <w:rPr>
          <w:rFonts w:ascii="Calibri" w:hAnsi="Calibri"/>
          <w:sz w:val="20"/>
        </w:rPr>
        <w:t xml:space="preserve">: as a senator, you are not permitted to miss more than two consecutive meetings for the year, or three meetings total. </w:t>
      </w:r>
    </w:p>
    <w:p w14:paraId="3C68E1B4" w14:textId="1EA79B8C" w:rsidR="00BF5D46" w:rsidRPr="0004390A" w:rsidRDefault="00BF5D46" w:rsidP="00E67E3C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Send Noor a picture of yourself for the attendance powerpoint. </w:t>
      </w:r>
    </w:p>
    <w:p w14:paraId="69D2C38D" w14:textId="2BBA5023" w:rsidR="00DE7AC8" w:rsidRPr="007B7626" w:rsidRDefault="00E67E3C" w:rsidP="00E67E3C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Roster update</w:t>
      </w:r>
      <w:r w:rsidR="007215E2">
        <w:rPr>
          <w:rFonts w:ascii="Calibri" w:hAnsi="Calibri"/>
          <w:sz w:val="20"/>
        </w:rPr>
        <w:t xml:space="preserve">: let Noor know if you are not receiving emails. </w:t>
      </w:r>
    </w:p>
    <w:p w14:paraId="2152D045" w14:textId="77777777" w:rsidR="007B7626" w:rsidRPr="00E67E3C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02557F38" w14:textId="69930CA9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President Update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>David Gorenz</w:t>
      </w:r>
      <w:r>
        <w:rPr>
          <w:rFonts w:ascii="Calibri" w:hAnsi="Calibri"/>
          <w:b/>
          <w:sz w:val="20"/>
        </w:rPr>
        <w:t xml:space="preserve"> </w:t>
      </w:r>
    </w:p>
    <w:p w14:paraId="38221549" w14:textId="25A11D64" w:rsidR="00EB7E97" w:rsidRDefault="00DD70D4" w:rsidP="003A387F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Welcome</w:t>
      </w:r>
      <w:r w:rsidR="007215E2">
        <w:rPr>
          <w:rFonts w:ascii="Calibri" w:hAnsi="Calibri"/>
          <w:sz w:val="20"/>
        </w:rPr>
        <w:t xml:space="preserve"> to</w:t>
      </w:r>
      <w:r w:rsidR="006952B0">
        <w:rPr>
          <w:rFonts w:ascii="Calibri" w:hAnsi="Calibri"/>
          <w:sz w:val="20"/>
        </w:rPr>
        <w:t xml:space="preserve"> all newly elected senators! </w:t>
      </w:r>
    </w:p>
    <w:p w14:paraId="40E6F9D6" w14:textId="77777777" w:rsidR="00163E85" w:rsidRDefault="00DD70D4" w:rsidP="00DD70D4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Social Updates: </w:t>
      </w:r>
    </w:p>
    <w:p w14:paraId="64DBC473" w14:textId="4B854027" w:rsidR="00163E85" w:rsidRDefault="00163E85" w:rsidP="00163E85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Tailgate: October 8, 2016 for IU game at Psi Omega</w:t>
      </w:r>
      <w:r w:rsidR="00DF5546">
        <w:rPr>
          <w:rFonts w:ascii="Calibri" w:hAnsi="Calibri"/>
          <w:sz w:val="20"/>
        </w:rPr>
        <w:t xml:space="preserve"> on 13</w:t>
      </w:r>
      <w:r w:rsidR="00DF5546" w:rsidRPr="00DF5546">
        <w:rPr>
          <w:rFonts w:ascii="Calibri" w:hAnsi="Calibri"/>
          <w:sz w:val="20"/>
          <w:vertAlign w:val="superscript"/>
        </w:rPr>
        <w:t>th</w:t>
      </w:r>
      <w:r w:rsidR="00DF5546">
        <w:rPr>
          <w:rFonts w:ascii="Calibri" w:hAnsi="Calibri"/>
          <w:sz w:val="20"/>
        </w:rPr>
        <w:t xml:space="preserve"> St. </w:t>
      </w:r>
    </w:p>
    <w:p w14:paraId="2C831F6B" w14:textId="1E2FBFBF" w:rsidR="00DF5546" w:rsidRPr="004168BC" w:rsidRDefault="00DD70D4" w:rsidP="004168BC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Halloween </w:t>
      </w:r>
      <w:r w:rsidR="00DF5546">
        <w:rPr>
          <w:rFonts w:ascii="Calibri" w:hAnsi="Calibri"/>
          <w:sz w:val="20"/>
        </w:rPr>
        <w:t xml:space="preserve">Party: </w:t>
      </w:r>
      <w:r w:rsidR="007215E2">
        <w:rPr>
          <w:rFonts w:ascii="Calibri" w:hAnsi="Calibri"/>
          <w:sz w:val="20"/>
        </w:rPr>
        <w:t>October</w:t>
      </w:r>
      <w:r w:rsidR="00DF5546">
        <w:rPr>
          <w:rFonts w:ascii="Calibri" w:hAnsi="Calibri"/>
          <w:sz w:val="20"/>
        </w:rPr>
        <w:t xml:space="preserve"> 28. </w:t>
      </w:r>
      <w:r w:rsidR="007215E2">
        <w:rPr>
          <w:rFonts w:ascii="Calibri" w:hAnsi="Calibri"/>
          <w:sz w:val="20"/>
        </w:rPr>
        <w:t xml:space="preserve">Will give out tickets at next meeting to start selling. $10/ticket or $15 at the door. </w:t>
      </w:r>
      <w:r w:rsidR="00DF5546">
        <w:rPr>
          <w:rFonts w:ascii="Calibri" w:hAnsi="Calibri"/>
          <w:sz w:val="20"/>
        </w:rPr>
        <w:t xml:space="preserve"> </w:t>
      </w:r>
    </w:p>
    <w:p w14:paraId="35441FAB" w14:textId="572544A8" w:rsidR="006952B0" w:rsidRDefault="006952B0" w:rsidP="003A387F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IPC Sponsored Roundtable at the Provost’s Discovery Themes Lecture with Former U</w:t>
      </w:r>
      <w:r w:rsidR="007215E2">
        <w:rPr>
          <w:rFonts w:ascii="Calibri" w:hAnsi="Calibri"/>
          <w:sz w:val="20"/>
        </w:rPr>
        <w:t>S Surgeon General David Satcher -</w:t>
      </w:r>
      <w:r>
        <w:rPr>
          <w:rFonts w:ascii="Calibri" w:hAnsi="Calibri"/>
          <w:sz w:val="20"/>
        </w:rPr>
        <w:t xml:space="preserve"> Nov 8</w:t>
      </w:r>
      <w:r w:rsidR="007215E2" w:rsidRPr="007215E2">
        <w:rPr>
          <w:rFonts w:ascii="Calibri" w:hAnsi="Calibri"/>
          <w:sz w:val="20"/>
          <w:vertAlign w:val="superscript"/>
        </w:rPr>
        <w:t>th</w:t>
      </w:r>
      <w:r w:rsidR="007215E2">
        <w:rPr>
          <w:rFonts w:ascii="Calibri" w:hAnsi="Calibri"/>
          <w:sz w:val="20"/>
        </w:rPr>
        <w:t xml:space="preserve"> </w:t>
      </w:r>
    </w:p>
    <w:p w14:paraId="0A949542" w14:textId="27E7D4A9" w:rsidR="007215E2" w:rsidRDefault="004168BC" w:rsidP="004168BC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Every other year the provost does a discovery lecture. </w:t>
      </w:r>
      <w:r w:rsidR="007215E2">
        <w:rPr>
          <w:rFonts w:ascii="Calibri" w:hAnsi="Calibri"/>
          <w:sz w:val="20"/>
        </w:rPr>
        <w:t>IPC was</w:t>
      </w:r>
      <w:r>
        <w:rPr>
          <w:rFonts w:ascii="Calibri" w:hAnsi="Calibri"/>
          <w:sz w:val="20"/>
        </w:rPr>
        <w:t xml:space="preserve"> </w:t>
      </w:r>
      <w:r w:rsidR="007215E2">
        <w:rPr>
          <w:rFonts w:ascii="Calibri" w:hAnsi="Calibri"/>
          <w:sz w:val="20"/>
        </w:rPr>
        <w:t xml:space="preserve">asked to </w:t>
      </w:r>
      <w:r>
        <w:rPr>
          <w:rFonts w:ascii="Calibri" w:hAnsi="Calibri"/>
          <w:sz w:val="20"/>
        </w:rPr>
        <w:t>get involved to create an event for prof</w:t>
      </w:r>
      <w:r w:rsidR="00BF5D46">
        <w:rPr>
          <w:rFonts w:ascii="Calibri" w:hAnsi="Calibri"/>
          <w:sz w:val="20"/>
        </w:rPr>
        <w:t>essional</w:t>
      </w:r>
      <w:r>
        <w:rPr>
          <w:rFonts w:ascii="Calibri" w:hAnsi="Calibri"/>
          <w:sz w:val="20"/>
        </w:rPr>
        <w:t xml:space="preserve"> students to come</w:t>
      </w:r>
      <w:r w:rsidR="007215E2">
        <w:rPr>
          <w:rFonts w:ascii="Calibri" w:hAnsi="Calibri"/>
          <w:sz w:val="20"/>
        </w:rPr>
        <w:t xml:space="preserve"> to</w:t>
      </w:r>
      <w:r>
        <w:rPr>
          <w:rFonts w:ascii="Calibri" w:hAnsi="Calibri"/>
          <w:sz w:val="20"/>
        </w:rPr>
        <w:t>.</w:t>
      </w:r>
      <w:r w:rsidR="00BF5D46">
        <w:rPr>
          <w:rFonts w:ascii="Calibri" w:hAnsi="Calibri"/>
          <w:sz w:val="20"/>
        </w:rPr>
        <w:t xml:space="preserve"> </w:t>
      </w:r>
    </w:p>
    <w:p w14:paraId="6C052B07" w14:textId="4959F493" w:rsidR="007215E2" w:rsidRDefault="004168BC" w:rsidP="004168BC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IPC is sponsoring a roundtab</w:t>
      </w:r>
      <w:r w:rsidR="007215E2">
        <w:rPr>
          <w:rFonts w:ascii="Calibri" w:hAnsi="Calibri"/>
          <w:sz w:val="20"/>
        </w:rPr>
        <w:t>le event before</w:t>
      </w:r>
      <w:r w:rsidR="00BF5D46">
        <w:rPr>
          <w:rFonts w:ascii="Calibri" w:hAnsi="Calibri"/>
          <w:sz w:val="20"/>
        </w:rPr>
        <w:t xml:space="preserve"> the 4pm lecture</w:t>
      </w:r>
      <w:r w:rsidR="007215E2">
        <w:rPr>
          <w:rFonts w:ascii="Calibri" w:hAnsi="Calibri"/>
          <w:sz w:val="20"/>
        </w:rPr>
        <w:t xml:space="preserve"> that will</w:t>
      </w:r>
      <w:r>
        <w:rPr>
          <w:rFonts w:ascii="Calibri" w:hAnsi="Calibri"/>
          <w:sz w:val="20"/>
        </w:rPr>
        <w:t xml:space="preserve"> </w:t>
      </w:r>
      <w:r w:rsidR="007215E2">
        <w:rPr>
          <w:rFonts w:ascii="Calibri" w:hAnsi="Calibri"/>
          <w:sz w:val="20"/>
        </w:rPr>
        <w:t>f</w:t>
      </w:r>
      <w:r>
        <w:rPr>
          <w:rFonts w:ascii="Calibri" w:hAnsi="Calibri"/>
          <w:sz w:val="20"/>
        </w:rPr>
        <w:t>ocus on health disparities. Peter is sending out an email soon, wants about 70 students</w:t>
      </w:r>
      <w:r w:rsidR="007215E2">
        <w:rPr>
          <w:rFonts w:ascii="Calibri" w:hAnsi="Calibri"/>
          <w:sz w:val="20"/>
        </w:rPr>
        <w:t xml:space="preserve"> to attend</w:t>
      </w:r>
      <w:r>
        <w:rPr>
          <w:rFonts w:ascii="Calibri" w:hAnsi="Calibri"/>
          <w:sz w:val="20"/>
        </w:rPr>
        <w:t xml:space="preserve">, 12 per school. Free lunch &amp; </w:t>
      </w:r>
      <w:r w:rsidR="007215E2">
        <w:rPr>
          <w:rFonts w:ascii="Calibri" w:hAnsi="Calibri"/>
          <w:sz w:val="20"/>
        </w:rPr>
        <w:t>discussion with David S</w:t>
      </w:r>
      <w:r>
        <w:rPr>
          <w:rFonts w:ascii="Calibri" w:hAnsi="Calibri"/>
          <w:sz w:val="20"/>
        </w:rPr>
        <w:t>atcher. Lunch is</w:t>
      </w:r>
      <w:r w:rsidR="007215E2">
        <w:rPr>
          <w:rFonts w:ascii="Calibri" w:hAnsi="Calibri"/>
          <w:sz w:val="20"/>
        </w:rPr>
        <w:t xml:space="preserve"> at</w:t>
      </w:r>
      <w:r>
        <w:rPr>
          <w:rFonts w:ascii="Calibri" w:hAnsi="Calibri"/>
          <w:sz w:val="20"/>
        </w:rPr>
        <w:t xml:space="preserve"> 12:30</w:t>
      </w:r>
      <w:r w:rsidR="00BF5D46">
        <w:rPr>
          <w:rFonts w:ascii="Calibri" w:hAnsi="Calibri"/>
          <w:sz w:val="20"/>
        </w:rPr>
        <w:t>, then</w:t>
      </w:r>
      <w:r w:rsidR="007215E2">
        <w:rPr>
          <w:rFonts w:ascii="Calibri" w:hAnsi="Calibri"/>
          <w:sz w:val="20"/>
        </w:rPr>
        <w:t xml:space="preserve"> the hour-long discussion at 1:00pm.</w:t>
      </w:r>
    </w:p>
    <w:p w14:paraId="795D364C" w14:textId="34546318" w:rsidR="004168BC" w:rsidRDefault="007215E2" w:rsidP="004168BC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 more info, reach out to Peter Yu. </w:t>
      </w:r>
    </w:p>
    <w:p w14:paraId="2009A39D" w14:textId="246A6284" w:rsidR="006952B0" w:rsidRDefault="006952B0" w:rsidP="003A387F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IPC Professional Student Appreciation Night at the Blue Jackets vs Blues: Nov 12</w:t>
      </w:r>
      <w:r w:rsidR="007215E2" w:rsidRPr="007215E2">
        <w:rPr>
          <w:rFonts w:ascii="Calibri" w:hAnsi="Calibri"/>
          <w:sz w:val="20"/>
          <w:vertAlign w:val="superscript"/>
        </w:rPr>
        <w:t>th</w:t>
      </w:r>
      <w:r w:rsidR="007215E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</w:p>
    <w:p w14:paraId="1F4AD154" w14:textId="44E27667" w:rsidR="00DF5546" w:rsidRDefault="007215E2" w:rsidP="00DF5546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We’ll get to meet with a</w:t>
      </w:r>
      <w:r w:rsidR="00DF5546">
        <w:rPr>
          <w:rFonts w:ascii="Calibri" w:hAnsi="Calibri"/>
          <w:sz w:val="20"/>
        </w:rPr>
        <w:t xml:space="preserve"> panel </w:t>
      </w:r>
      <w:r w:rsidR="00BF5D46">
        <w:rPr>
          <w:rFonts w:ascii="Calibri" w:hAnsi="Calibri"/>
          <w:sz w:val="20"/>
        </w:rPr>
        <w:t>of</w:t>
      </w:r>
      <w:r w:rsidR="00DF5546">
        <w:rPr>
          <w:rFonts w:ascii="Calibri" w:hAnsi="Calibri"/>
          <w:sz w:val="20"/>
        </w:rPr>
        <w:t xml:space="preserve"> the team</w:t>
      </w:r>
      <w:r>
        <w:rPr>
          <w:rFonts w:ascii="Calibri" w:hAnsi="Calibri"/>
          <w:sz w:val="20"/>
        </w:rPr>
        <w:t>’s</w:t>
      </w:r>
      <w:r w:rsidR="00DF5546">
        <w:rPr>
          <w:rFonts w:ascii="Calibri" w:hAnsi="Calibri"/>
          <w:sz w:val="20"/>
        </w:rPr>
        <w:t xml:space="preserve"> dentist, </w:t>
      </w:r>
      <w:r w:rsidR="00BF5D46">
        <w:rPr>
          <w:rFonts w:ascii="Calibri" w:hAnsi="Calibri"/>
          <w:sz w:val="20"/>
        </w:rPr>
        <w:t>optometrist</w:t>
      </w:r>
      <w:r w:rsidR="00DF5546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physician, </w:t>
      </w:r>
      <w:r w:rsidR="00DF5546">
        <w:rPr>
          <w:rFonts w:ascii="Calibri" w:hAnsi="Calibri"/>
          <w:sz w:val="20"/>
        </w:rPr>
        <w:t>etc &amp; we</w:t>
      </w:r>
      <w:r>
        <w:rPr>
          <w:rFonts w:ascii="Calibri" w:hAnsi="Calibri"/>
          <w:sz w:val="20"/>
        </w:rPr>
        <w:t>’ll</w:t>
      </w:r>
      <w:r w:rsidR="00DF5546">
        <w:rPr>
          <w:rFonts w:ascii="Calibri" w:hAnsi="Calibri"/>
          <w:sz w:val="20"/>
        </w:rPr>
        <w:t xml:space="preserve"> have a Q&amp;A with them. Also getting a tour of the stadium. </w:t>
      </w:r>
      <w:r>
        <w:rPr>
          <w:rFonts w:ascii="Calibri" w:hAnsi="Calibri"/>
          <w:sz w:val="20"/>
        </w:rPr>
        <w:t>CBJ r</w:t>
      </w:r>
      <w:r w:rsidR="00DF5546">
        <w:rPr>
          <w:rFonts w:ascii="Calibri" w:hAnsi="Calibri"/>
          <w:sz w:val="20"/>
        </w:rPr>
        <w:t xml:space="preserve">eserved </w:t>
      </w:r>
      <w:r>
        <w:rPr>
          <w:rFonts w:ascii="Calibri" w:hAnsi="Calibri"/>
          <w:sz w:val="20"/>
        </w:rPr>
        <w:t>a whole section for us! We’ll get</w:t>
      </w:r>
      <w:r w:rsidR="00DF5546">
        <w:rPr>
          <w:rFonts w:ascii="Calibri" w:hAnsi="Calibri"/>
          <w:sz w:val="20"/>
        </w:rPr>
        <w:t xml:space="preserve"> $5 food vouchers. First 80 people that sign up can go. </w:t>
      </w:r>
    </w:p>
    <w:p w14:paraId="4488E4D2" w14:textId="3A64795D" w:rsidR="006952B0" w:rsidRDefault="004168BC" w:rsidP="003A387F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IPC Monthly: </w:t>
      </w:r>
      <w:r w:rsidR="007215E2">
        <w:rPr>
          <w:rFonts w:ascii="Calibri" w:hAnsi="Calibri"/>
          <w:sz w:val="20"/>
        </w:rPr>
        <w:t xml:space="preserve">David will be </w:t>
      </w:r>
      <w:r>
        <w:rPr>
          <w:rFonts w:ascii="Calibri" w:hAnsi="Calibri"/>
          <w:sz w:val="20"/>
        </w:rPr>
        <w:t xml:space="preserve">sending out a </w:t>
      </w:r>
      <w:r w:rsidR="007215E2">
        <w:rPr>
          <w:rFonts w:ascii="Calibri" w:hAnsi="Calibri"/>
          <w:sz w:val="20"/>
        </w:rPr>
        <w:t xml:space="preserve">monthly </w:t>
      </w:r>
      <w:r>
        <w:rPr>
          <w:rFonts w:ascii="Calibri" w:hAnsi="Calibri"/>
          <w:sz w:val="20"/>
        </w:rPr>
        <w:t xml:space="preserve">newsletter </w:t>
      </w:r>
      <w:r w:rsidR="007215E2">
        <w:rPr>
          <w:rFonts w:ascii="Calibri" w:hAnsi="Calibri"/>
          <w:sz w:val="20"/>
        </w:rPr>
        <w:t xml:space="preserve">with IPC updates. </w:t>
      </w:r>
    </w:p>
    <w:p w14:paraId="5D49089B" w14:textId="61EEC5C0" w:rsidR="003A387F" w:rsidRDefault="006952B0" w:rsidP="003A387F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PDF Upda</w:t>
      </w:r>
      <w:r w:rsidR="004168BC">
        <w:rPr>
          <w:rFonts w:ascii="Calibri" w:hAnsi="Calibri"/>
          <w:sz w:val="20"/>
        </w:rPr>
        <w:t xml:space="preserve">te: </w:t>
      </w:r>
      <w:r w:rsidR="007215E2">
        <w:rPr>
          <w:rFonts w:ascii="Calibri" w:hAnsi="Calibri"/>
          <w:sz w:val="20"/>
        </w:rPr>
        <w:t xml:space="preserve">we are </w:t>
      </w:r>
      <w:r w:rsidR="004168BC">
        <w:rPr>
          <w:rFonts w:ascii="Calibri" w:hAnsi="Calibri"/>
          <w:sz w:val="20"/>
        </w:rPr>
        <w:t>updating the standing rules</w:t>
      </w:r>
      <w:r w:rsidR="007215E2">
        <w:rPr>
          <w:rFonts w:ascii="Calibri" w:hAnsi="Calibri"/>
          <w:sz w:val="20"/>
        </w:rPr>
        <w:t xml:space="preserve"> because they</w:t>
      </w:r>
      <w:r w:rsidR="00B32672">
        <w:rPr>
          <w:rFonts w:ascii="Calibri" w:hAnsi="Calibri"/>
          <w:sz w:val="20"/>
        </w:rPr>
        <w:t xml:space="preserve"> haven’t been updated since 2012. </w:t>
      </w:r>
      <w:r w:rsidR="007215E2">
        <w:rPr>
          <w:rFonts w:ascii="Calibri" w:hAnsi="Calibri"/>
          <w:sz w:val="20"/>
        </w:rPr>
        <w:t>We want them to better</w:t>
      </w:r>
      <w:r w:rsidR="00B32672">
        <w:rPr>
          <w:rFonts w:ascii="Calibri" w:hAnsi="Calibri"/>
          <w:sz w:val="20"/>
        </w:rPr>
        <w:t xml:space="preserve"> reflect how we’ve actually been running </w:t>
      </w:r>
      <w:r w:rsidR="007215E2">
        <w:rPr>
          <w:rFonts w:ascii="Calibri" w:hAnsi="Calibri"/>
          <w:sz w:val="20"/>
        </w:rPr>
        <w:t>the PDF in</w:t>
      </w:r>
      <w:r w:rsidR="00B32672">
        <w:rPr>
          <w:rFonts w:ascii="Calibri" w:hAnsi="Calibri"/>
          <w:sz w:val="20"/>
        </w:rPr>
        <w:t xml:space="preserve"> the past few years. </w:t>
      </w:r>
      <w:r w:rsidR="007B7626">
        <w:rPr>
          <w:rFonts w:ascii="Calibri" w:hAnsi="Calibri"/>
          <w:sz w:val="20"/>
        </w:rPr>
        <w:t xml:space="preserve">Updates were discussed, &amp; will be voted on at next month’s meeting. </w:t>
      </w:r>
    </w:p>
    <w:p w14:paraId="19E5F161" w14:textId="09435186" w:rsidR="00B32672" w:rsidRDefault="00B32672" w:rsidP="00B32672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Professional </w:t>
      </w:r>
      <w:r w:rsidR="007215E2">
        <w:rPr>
          <w:rFonts w:ascii="Calibri" w:hAnsi="Calibri"/>
          <w:sz w:val="20"/>
        </w:rPr>
        <w:t>students</w:t>
      </w:r>
      <w:r>
        <w:rPr>
          <w:rFonts w:ascii="Calibri" w:hAnsi="Calibri"/>
          <w:sz w:val="20"/>
        </w:rPr>
        <w:t xml:space="preserve"> from the 6 schools</w:t>
      </w:r>
      <w:r w:rsidR="007215E2">
        <w:rPr>
          <w:rFonts w:ascii="Calibri" w:hAnsi="Calibri"/>
          <w:sz w:val="20"/>
        </w:rPr>
        <w:t xml:space="preserve"> are the only students permitted to apply</w:t>
      </w:r>
      <w:r>
        <w:rPr>
          <w:rFonts w:ascii="Calibri" w:hAnsi="Calibri"/>
          <w:sz w:val="20"/>
        </w:rPr>
        <w:t xml:space="preserve">. Need wording that strictly shows that its only from the </w:t>
      </w:r>
      <w:r w:rsidR="00915359">
        <w:rPr>
          <w:rFonts w:ascii="Calibri" w:hAnsi="Calibri"/>
          <w:sz w:val="20"/>
        </w:rPr>
        <w:t>6 scho</w:t>
      </w:r>
      <w:r w:rsidR="007215E2">
        <w:rPr>
          <w:rFonts w:ascii="Calibri" w:hAnsi="Calibri"/>
          <w:sz w:val="20"/>
        </w:rPr>
        <w:t xml:space="preserve">ols because only those 6 deans provide us with funding for PDF. </w:t>
      </w:r>
    </w:p>
    <w:p w14:paraId="3E951A85" w14:textId="3EE51846" w:rsidR="00915359" w:rsidRDefault="00915359" w:rsidP="00B32672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Eligible expenses: we need a receipt for plane/train</w:t>
      </w:r>
      <w:r w:rsidR="00BF5D46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. For car</w:t>
      </w:r>
      <w:r w:rsidR="007215E2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, we don’t need gas receipts. We want a prin</w:t>
      </w:r>
      <w:r w:rsidR="007215E2"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out of google maps showing the route </w:t>
      </w:r>
      <w:r w:rsidR="007215E2">
        <w:rPr>
          <w:rFonts w:ascii="Calibri" w:hAnsi="Calibri"/>
          <w:sz w:val="20"/>
        </w:rPr>
        <w:t>you</w:t>
      </w:r>
      <w:r>
        <w:rPr>
          <w:rFonts w:ascii="Calibri" w:hAnsi="Calibri"/>
          <w:sz w:val="20"/>
        </w:rPr>
        <w:t xml:space="preserve"> took because </w:t>
      </w:r>
      <w:r w:rsidR="007215E2">
        <w:rPr>
          <w:rFonts w:ascii="Calibri" w:hAnsi="Calibri"/>
          <w:sz w:val="20"/>
        </w:rPr>
        <w:t>you</w:t>
      </w:r>
      <w:r>
        <w:rPr>
          <w:rFonts w:ascii="Calibri" w:hAnsi="Calibri"/>
          <w:sz w:val="20"/>
        </w:rPr>
        <w:t xml:space="preserve"> get paid by the miles. </w:t>
      </w:r>
    </w:p>
    <w:p w14:paraId="393A9B57" w14:textId="336C20F9" w:rsidR="00915359" w:rsidRDefault="007B7626" w:rsidP="00B32672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 want the dates for the PDF to be 6 months apart. September 23</w:t>
      </w:r>
      <w:r w:rsidRPr="007B7626">
        <w:rPr>
          <w:rFonts w:ascii="Calibri" w:hAnsi="Calibri"/>
          <w:sz w:val="20"/>
          <w:vertAlign w:val="superscript"/>
        </w:rPr>
        <w:t>rd</w:t>
      </w:r>
      <w:r>
        <w:rPr>
          <w:rFonts w:ascii="Calibri" w:hAnsi="Calibri"/>
          <w:sz w:val="20"/>
        </w:rPr>
        <w:t xml:space="preserve"> &amp; the Friday before spring break. They currently are not 6 months apart &amp; this will help us to even out the amount of applicants for each cycle.</w:t>
      </w:r>
    </w:p>
    <w:p w14:paraId="5639B743" w14:textId="6936A43B" w:rsidR="007B7626" w:rsidRDefault="007B7626" w:rsidP="00B32672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Should we have a limit to two applications annually? Or can applicants submit as many applications for experiences that they wish reimbursed? Regardless, they are limited to $750 annually. </w:t>
      </w:r>
      <w:r w:rsidR="00BF5D46">
        <w:rPr>
          <w:rFonts w:ascii="Calibri" w:hAnsi="Calibri"/>
          <w:sz w:val="20"/>
        </w:rPr>
        <w:t xml:space="preserve">Should we make exceptions to the Law students since they don’t technically have “conferences”? </w:t>
      </w:r>
      <w:r>
        <w:rPr>
          <w:rFonts w:ascii="Calibri" w:hAnsi="Calibri"/>
          <w:sz w:val="20"/>
        </w:rPr>
        <w:t xml:space="preserve">Further discussion on this </w:t>
      </w:r>
      <w:r w:rsidR="00BF5D46">
        <w:rPr>
          <w:rFonts w:ascii="Calibri" w:hAnsi="Calibri"/>
          <w:sz w:val="20"/>
        </w:rPr>
        <w:t xml:space="preserve">topic </w:t>
      </w:r>
      <w:r>
        <w:rPr>
          <w:rFonts w:ascii="Calibri" w:hAnsi="Calibri"/>
          <w:sz w:val="20"/>
        </w:rPr>
        <w:t xml:space="preserve">will occur at next meeting. </w:t>
      </w:r>
    </w:p>
    <w:p w14:paraId="010CA2A3" w14:textId="77777777" w:rsidR="007B7626" w:rsidRDefault="007B7626" w:rsidP="007B7626">
      <w:pPr>
        <w:pStyle w:val="Normal1"/>
        <w:rPr>
          <w:rFonts w:ascii="Calibri" w:hAnsi="Calibri"/>
          <w:sz w:val="20"/>
        </w:rPr>
      </w:pPr>
    </w:p>
    <w:p w14:paraId="40CBB9DA" w14:textId="0C82227F" w:rsidR="00E916BC" w:rsidRPr="00A77C16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Vice President</w:t>
      </w:r>
      <w:r w:rsidR="00EB7E97">
        <w:rPr>
          <w:rFonts w:ascii="Calibri" w:hAnsi="Calibri"/>
          <w:b/>
          <w:sz w:val="20"/>
          <w:u w:val="single"/>
        </w:rPr>
        <w:t xml:space="preserve">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 xml:space="preserve">Kristin Zabrecky </w:t>
      </w:r>
      <w:r>
        <w:rPr>
          <w:rFonts w:ascii="Calibri" w:hAnsi="Calibri"/>
          <w:b/>
          <w:sz w:val="20"/>
        </w:rPr>
        <w:t xml:space="preserve"> </w:t>
      </w:r>
    </w:p>
    <w:p w14:paraId="3289C599" w14:textId="202551C9" w:rsidR="00E963D6" w:rsidRPr="007B7626" w:rsidRDefault="00E963D6" w:rsidP="00E963D6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 w:rsidRPr="00E963D6">
        <w:rPr>
          <w:rFonts w:ascii="Calibri" w:hAnsi="Calibri"/>
          <w:sz w:val="20"/>
        </w:rPr>
        <w:t>Considering getting a venmo account for Halloween</w:t>
      </w:r>
      <w:r w:rsidR="007B7626">
        <w:rPr>
          <w:rFonts w:ascii="Calibri" w:hAnsi="Calibri"/>
          <w:sz w:val="20"/>
        </w:rPr>
        <w:t>.</w:t>
      </w:r>
      <w:r w:rsidRPr="00E963D6">
        <w:rPr>
          <w:rFonts w:ascii="Calibri" w:hAnsi="Calibri"/>
          <w:sz w:val="20"/>
        </w:rPr>
        <w:t xml:space="preserve"> </w:t>
      </w:r>
    </w:p>
    <w:p w14:paraId="013C2F35" w14:textId="77777777" w:rsidR="007B7626" w:rsidRPr="00E963D6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3AD267EF" w14:textId="7A4EDD28" w:rsidR="001E1C37" w:rsidRPr="007D6774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Michael Ringle </w:t>
      </w:r>
    </w:p>
    <w:p w14:paraId="49ED7135" w14:textId="6EB891E4" w:rsidR="00EB7E97" w:rsidRPr="007B7626" w:rsidRDefault="00E9787C" w:rsidP="00DD70D4">
      <w:pPr>
        <w:pStyle w:val="Normal1"/>
        <w:numPr>
          <w:ilvl w:val="0"/>
          <w:numId w:val="30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Committee</w:t>
      </w:r>
      <w:r w:rsidR="00DD70D4">
        <w:rPr>
          <w:rFonts w:ascii="Calibri" w:hAnsi="Calibri"/>
          <w:sz w:val="20"/>
        </w:rPr>
        <w:t>s</w:t>
      </w:r>
      <w:r w:rsidR="00E963D6">
        <w:rPr>
          <w:rFonts w:ascii="Calibri" w:hAnsi="Calibri"/>
          <w:sz w:val="20"/>
        </w:rPr>
        <w:t>: still ha</w:t>
      </w:r>
      <w:r w:rsidR="007B7626">
        <w:rPr>
          <w:rFonts w:ascii="Calibri" w:hAnsi="Calibri"/>
          <w:sz w:val="20"/>
        </w:rPr>
        <w:t>v</w:t>
      </w:r>
      <w:r w:rsidR="00E963D6">
        <w:rPr>
          <w:rFonts w:ascii="Calibri" w:hAnsi="Calibri"/>
          <w:sz w:val="20"/>
        </w:rPr>
        <w:t xml:space="preserve">e a few </w:t>
      </w:r>
      <w:r w:rsidR="007B7626">
        <w:rPr>
          <w:rFonts w:ascii="Calibri" w:hAnsi="Calibri"/>
          <w:sz w:val="20"/>
        </w:rPr>
        <w:t>committees need</w:t>
      </w:r>
      <w:r w:rsidR="00E963D6">
        <w:rPr>
          <w:rFonts w:ascii="Calibri" w:hAnsi="Calibri"/>
          <w:sz w:val="20"/>
        </w:rPr>
        <w:t xml:space="preserve"> to be filled. Look out for email from Michael. </w:t>
      </w:r>
      <w:r w:rsidR="007B7626">
        <w:rPr>
          <w:rFonts w:ascii="Calibri" w:hAnsi="Calibri"/>
          <w:sz w:val="20"/>
        </w:rPr>
        <w:t xml:space="preserve">It’s our job to </w:t>
      </w:r>
      <w:r w:rsidR="00E963D6">
        <w:rPr>
          <w:rFonts w:ascii="Calibri" w:hAnsi="Calibri"/>
          <w:sz w:val="20"/>
        </w:rPr>
        <w:t xml:space="preserve">represent </w:t>
      </w:r>
      <w:r w:rsidR="007B7626">
        <w:rPr>
          <w:rFonts w:ascii="Calibri" w:hAnsi="Calibri"/>
          <w:sz w:val="20"/>
        </w:rPr>
        <w:t xml:space="preserve">the entire </w:t>
      </w:r>
      <w:r w:rsidR="00E963D6">
        <w:rPr>
          <w:rFonts w:ascii="Calibri" w:hAnsi="Calibri"/>
          <w:sz w:val="20"/>
        </w:rPr>
        <w:t>prof</w:t>
      </w:r>
      <w:r w:rsidR="007B7626">
        <w:rPr>
          <w:rFonts w:ascii="Calibri" w:hAnsi="Calibri"/>
          <w:sz w:val="20"/>
        </w:rPr>
        <w:t>essional</w:t>
      </w:r>
      <w:r w:rsidR="00E963D6">
        <w:rPr>
          <w:rFonts w:ascii="Calibri" w:hAnsi="Calibri"/>
          <w:sz w:val="20"/>
        </w:rPr>
        <w:t xml:space="preserve"> student body</w:t>
      </w:r>
      <w:r w:rsidR="00BF5D46">
        <w:rPr>
          <w:rFonts w:ascii="Calibri" w:hAnsi="Calibri"/>
          <w:sz w:val="20"/>
        </w:rPr>
        <w:t xml:space="preserve">! Get on a committee or two. </w:t>
      </w:r>
    </w:p>
    <w:p w14:paraId="7A3F0F3E" w14:textId="77777777" w:rsidR="007B7626" w:rsidRPr="00E963D6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14D4DAD8" w14:textId="6F0755F4" w:rsidR="001E1C37" w:rsidRPr="007B7626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="00086260">
        <w:rPr>
          <w:rFonts w:ascii="Calibri" w:eastAsia="Times New Roman" w:hAnsi="Calibri" w:cs="Times New Roman"/>
          <w:b/>
          <w:sz w:val="20"/>
        </w:rPr>
        <w:t>Mike Friebe</w:t>
      </w:r>
      <w:r w:rsidRPr="001E1C37">
        <w:rPr>
          <w:rFonts w:ascii="Calibri" w:eastAsia="Times New Roman" w:hAnsi="Calibri" w:cs="Times New Roman"/>
          <w:b/>
          <w:sz w:val="20"/>
        </w:rPr>
        <w:t xml:space="preserve"> </w:t>
      </w:r>
    </w:p>
    <w:p w14:paraId="6038AA65" w14:textId="77777777" w:rsidR="007B7626" w:rsidRPr="001E1C37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5355137F" w14:textId="46746708" w:rsidR="00E916BC" w:rsidRPr="00086260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Social</w:t>
      </w:r>
      <w:r w:rsidR="004E0543">
        <w:rPr>
          <w:rFonts w:ascii="Calibri" w:hAnsi="Calibri"/>
          <w:b/>
          <w:sz w:val="20"/>
          <w:highlight w:val="white"/>
          <w:u w:val="single"/>
        </w:rPr>
        <w:t>/</w:t>
      </w:r>
      <w:r w:rsidR="00086260">
        <w:rPr>
          <w:rFonts w:ascii="Calibri" w:hAnsi="Calibri"/>
          <w:b/>
          <w:sz w:val="20"/>
          <w:highlight w:val="white"/>
          <w:u w:val="single"/>
        </w:rPr>
        <w:t>HPS</w:t>
      </w:r>
      <w:r>
        <w:rPr>
          <w:rFonts w:ascii="Calibri" w:hAnsi="Calibri"/>
          <w:b/>
          <w:sz w:val="20"/>
          <w:highlight w:val="white"/>
          <w:u w:val="single"/>
        </w:rPr>
        <w:t xml:space="preserve">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ab/>
        <w:t>Sarah Gartner</w:t>
      </w:r>
    </w:p>
    <w:p w14:paraId="1B8CCD77" w14:textId="3D83D77F" w:rsidR="00DD70D4" w:rsidRPr="00D72BA1" w:rsidRDefault="00086260" w:rsidP="00DD70D4">
      <w:pPr>
        <w:pStyle w:val="Normal1"/>
        <w:numPr>
          <w:ilvl w:val="0"/>
          <w:numId w:val="35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Gaswerks</w:t>
      </w:r>
      <w:r w:rsidR="00DD70D4">
        <w:rPr>
          <w:rFonts w:ascii="Calibri" w:hAnsi="Calibri"/>
          <w:sz w:val="20"/>
        </w:rPr>
        <w:t xml:space="preserve"> </w:t>
      </w:r>
      <w:r w:rsidR="002E31C7">
        <w:rPr>
          <w:rFonts w:ascii="Calibri" w:hAnsi="Calibri"/>
          <w:sz w:val="20"/>
        </w:rPr>
        <w:t xml:space="preserve">was a success! </w:t>
      </w:r>
      <w:r w:rsidR="007B7626">
        <w:rPr>
          <w:rFonts w:ascii="Calibri" w:hAnsi="Calibri"/>
          <w:sz w:val="20"/>
        </w:rPr>
        <w:t xml:space="preserve">So were the summer socials at World of Beer &amp; Village Idiot. </w:t>
      </w:r>
    </w:p>
    <w:p w14:paraId="13219276" w14:textId="5CAEDAE5" w:rsidR="00086260" w:rsidRPr="00DD70D4" w:rsidRDefault="00DD70D4" w:rsidP="00DD70D4">
      <w:pPr>
        <w:pStyle w:val="Normal1"/>
        <w:numPr>
          <w:ilvl w:val="0"/>
          <w:numId w:val="35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IPC </w:t>
      </w:r>
      <w:r w:rsidR="00086260" w:rsidRPr="00DD70D4">
        <w:rPr>
          <w:rFonts w:ascii="Calibri" w:hAnsi="Calibri"/>
          <w:sz w:val="20"/>
        </w:rPr>
        <w:t>Bowling</w:t>
      </w:r>
      <w:r>
        <w:rPr>
          <w:rFonts w:ascii="Calibri" w:hAnsi="Calibri"/>
          <w:sz w:val="20"/>
        </w:rPr>
        <w:t xml:space="preserve">: </w:t>
      </w:r>
      <w:r w:rsidR="00BF5D46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September 29, 2016</w:t>
      </w:r>
      <w:r w:rsidR="00D72BA1">
        <w:rPr>
          <w:rFonts w:ascii="Calibri" w:hAnsi="Calibri"/>
          <w:sz w:val="20"/>
        </w:rPr>
        <w:t xml:space="preserve">. Check FB event &amp; invite your schools. </w:t>
      </w:r>
      <w:r w:rsidR="007B7626">
        <w:rPr>
          <w:rFonts w:ascii="Calibri" w:hAnsi="Calibri"/>
          <w:sz w:val="20"/>
        </w:rPr>
        <w:t xml:space="preserve">Teams of 3 students from each school, who will be paired with another 3 students from another school. </w:t>
      </w:r>
    </w:p>
    <w:p w14:paraId="41666E5E" w14:textId="0134C666" w:rsidR="00C905B6" w:rsidRPr="00DD70D4" w:rsidRDefault="00AB2704" w:rsidP="00086260">
      <w:pPr>
        <w:pStyle w:val="Normal1"/>
        <w:numPr>
          <w:ilvl w:val="0"/>
          <w:numId w:val="35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IPC Tailgate</w:t>
      </w:r>
      <w:r w:rsidR="00DD70D4">
        <w:rPr>
          <w:rFonts w:ascii="Calibri" w:hAnsi="Calibri"/>
          <w:sz w:val="20"/>
        </w:rPr>
        <w:t xml:space="preserve">: </w:t>
      </w:r>
      <w:r w:rsidR="00BF5D46">
        <w:rPr>
          <w:rFonts w:ascii="Calibri" w:hAnsi="Calibri"/>
          <w:sz w:val="20"/>
        </w:rPr>
        <w:tab/>
      </w:r>
      <w:r w:rsidR="00DD70D4">
        <w:rPr>
          <w:rFonts w:ascii="Calibri" w:hAnsi="Calibri"/>
          <w:sz w:val="20"/>
        </w:rPr>
        <w:t xml:space="preserve">October 8, 2016 for IU game at Psi Omega </w:t>
      </w:r>
    </w:p>
    <w:p w14:paraId="71E0634C" w14:textId="5B26E1C9" w:rsidR="00AB2704" w:rsidRPr="007B7626" w:rsidRDefault="00DD70D4" w:rsidP="007B7626">
      <w:pPr>
        <w:pStyle w:val="Normal1"/>
        <w:numPr>
          <w:ilvl w:val="0"/>
          <w:numId w:val="35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HPS: February 25, 2017</w:t>
      </w:r>
      <w:r w:rsidR="00D72BA1">
        <w:rPr>
          <w:rFonts w:ascii="Calibri" w:hAnsi="Calibri"/>
          <w:sz w:val="20"/>
        </w:rPr>
        <w:t xml:space="preserve"> 9am -3pm. </w:t>
      </w:r>
      <w:r w:rsidR="007B7626">
        <w:rPr>
          <w:rFonts w:ascii="Calibri" w:hAnsi="Calibri"/>
          <w:sz w:val="20"/>
        </w:rPr>
        <w:t xml:space="preserve">Topic is </w:t>
      </w:r>
      <w:r w:rsidR="00D72BA1">
        <w:rPr>
          <w:rFonts w:ascii="Calibri" w:hAnsi="Calibri"/>
          <w:sz w:val="20"/>
        </w:rPr>
        <w:t>Mental healt</w:t>
      </w:r>
      <w:r w:rsidR="00BF5D46">
        <w:rPr>
          <w:rFonts w:ascii="Calibri" w:hAnsi="Calibri"/>
          <w:sz w:val="20"/>
        </w:rPr>
        <w:t>h. S</w:t>
      </w:r>
      <w:r w:rsidR="00D72BA1" w:rsidRPr="007B7626">
        <w:rPr>
          <w:rFonts w:ascii="Calibri" w:hAnsi="Calibri"/>
          <w:sz w:val="20"/>
        </w:rPr>
        <w:t xml:space="preserve">chedule is already set. </w:t>
      </w:r>
      <w:r w:rsidR="007B7626">
        <w:rPr>
          <w:rFonts w:ascii="Calibri" w:hAnsi="Calibri"/>
          <w:sz w:val="20"/>
        </w:rPr>
        <w:t>We’ll have a p</w:t>
      </w:r>
      <w:r w:rsidR="00D72BA1" w:rsidRPr="007B7626">
        <w:rPr>
          <w:rFonts w:ascii="Calibri" w:hAnsi="Calibri"/>
          <w:sz w:val="20"/>
        </w:rPr>
        <w:t>atient panel, key note speaker, group discussion</w:t>
      </w:r>
      <w:r w:rsidR="007B7626">
        <w:rPr>
          <w:rFonts w:ascii="Calibri" w:hAnsi="Calibri"/>
          <w:sz w:val="20"/>
        </w:rPr>
        <w:t>, s</w:t>
      </w:r>
      <w:r w:rsidR="00D72BA1" w:rsidRPr="007B7626">
        <w:rPr>
          <w:rFonts w:ascii="Calibri" w:hAnsi="Calibri"/>
          <w:sz w:val="20"/>
        </w:rPr>
        <w:t>ubstance abuse training</w:t>
      </w:r>
      <w:r w:rsidR="007B7626">
        <w:rPr>
          <w:rFonts w:ascii="Calibri" w:hAnsi="Calibri"/>
          <w:sz w:val="20"/>
        </w:rPr>
        <w:t>, e</w:t>
      </w:r>
      <w:r w:rsidR="00D72BA1" w:rsidRPr="007B7626">
        <w:rPr>
          <w:rFonts w:ascii="Calibri" w:hAnsi="Calibri"/>
          <w:sz w:val="20"/>
        </w:rPr>
        <w:t xml:space="preserve">thics discussion. </w:t>
      </w:r>
      <w:r w:rsidR="001C2407" w:rsidRPr="007B7626">
        <w:rPr>
          <w:rFonts w:ascii="Calibri" w:hAnsi="Calibri"/>
          <w:sz w:val="20"/>
        </w:rPr>
        <w:t xml:space="preserve">Venue </w:t>
      </w:r>
      <w:r w:rsidR="007B7626">
        <w:rPr>
          <w:rFonts w:ascii="Calibri" w:hAnsi="Calibri"/>
          <w:sz w:val="20"/>
        </w:rPr>
        <w:t>is limited to 200 people &amp; the event will be</w:t>
      </w:r>
      <w:r w:rsidR="001C2407" w:rsidRPr="007B7626">
        <w:rPr>
          <w:rFonts w:ascii="Calibri" w:hAnsi="Calibri"/>
          <w:sz w:val="20"/>
        </w:rPr>
        <w:t xml:space="preserve"> </w:t>
      </w:r>
      <w:r w:rsidR="007B7626">
        <w:rPr>
          <w:rFonts w:ascii="Calibri" w:hAnsi="Calibri"/>
          <w:sz w:val="20"/>
        </w:rPr>
        <w:t>h</w:t>
      </w:r>
      <w:r w:rsidR="001C2407" w:rsidRPr="007B7626">
        <w:rPr>
          <w:rFonts w:ascii="Calibri" w:hAnsi="Calibri"/>
          <w:sz w:val="20"/>
        </w:rPr>
        <w:t xml:space="preserve">eld at the union. </w:t>
      </w:r>
    </w:p>
    <w:p w14:paraId="5345FDFE" w14:textId="77777777" w:rsidR="007B7626" w:rsidRPr="007B7626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3EBC0CCB" w14:textId="6E814158" w:rsidR="00086260" w:rsidRDefault="0008626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Service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Ashley Bulinski </w:t>
      </w:r>
    </w:p>
    <w:p w14:paraId="350F609B" w14:textId="3C2AA28C" w:rsidR="00E9787C" w:rsidRDefault="00E9787C" w:rsidP="00E9787C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Soccer Tournament</w:t>
      </w:r>
      <w:r w:rsidR="007B7626">
        <w:rPr>
          <w:rFonts w:ascii="Calibri" w:hAnsi="Calibri"/>
          <w:sz w:val="20"/>
        </w:rPr>
        <w:t xml:space="preserve"> had about 6</w:t>
      </w:r>
      <w:r w:rsidR="007C13ED">
        <w:rPr>
          <w:rFonts w:ascii="Calibri" w:hAnsi="Calibri"/>
          <w:sz w:val="20"/>
        </w:rPr>
        <w:t>0 participants. Dental</w:t>
      </w:r>
      <w:r w:rsidR="007B7626">
        <w:rPr>
          <w:rFonts w:ascii="Calibri" w:hAnsi="Calibri"/>
          <w:sz w:val="20"/>
        </w:rPr>
        <w:t xml:space="preserve"> school</w:t>
      </w:r>
      <w:r w:rsidR="007C13ED">
        <w:rPr>
          <w:rFonts w:ascii="Calibri" w:hAnsi="Calibri"/>
          <w:sz w:val="20"/>
        </w:rPr>
        <w:t xml:space="preserve"> won. Raised </w:t>
      </w:r>
      <w:r w:rsidR="007B7626">
        <w:rPr>
          <w:rFonts w:ascii="Calibri" w:hAnsi="Calibri"/>
          <w:sz w:val="20"/>
        </w:rPr>
        <w:t xml:space="preserve">$270 for Give Kids a Smile! </w:t>
      </w:r>
    </w:p>
    <w:p w14:paraId="3F2DD5CF" w14:textId="77777777" w:rsidR="007B7626" w:rsidRPr="00DD70D4" w:rsidRDefault="007B7626" w:rsidP="007B7626">
      <w:pPr>
        <w:pStyle w:val="Normal1"/>
        <w:rPr>
          <w:rFonts w:ascii="Calibri" w:hAnsi="Calibri"/>
          <w:sz w:val="20"/>
        </w:rPr>
      </w:pPr>
    </w:p>
    <w:p w14:paraId="1BDA66AA" w14:textId="60DE1469" w:rsidR="00E916BC" w:rsidRPr="00E9787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Outreach Chair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E9787C">
        <w:rPr>
          <w:rFonts w:ascii="Calibri" w:hAnsi="Calibri"/>
          <w:b/>
          <w:sz w:val="20"/>
        </w:rPr>
        <w:t>Mary McKeever</w:t>
      </w:r>
      <w:r>
        <w:rPr>
          <w:rFonts w:ascii="Calibri" w:hAnsi="Calibri"/>
          <w:b/>
          <w:sz w:val="20"/>
        </w:rPr>
        <w:t xml:space="preserve"> </w:t>
      </w:r>
    </w:p>
    <w:p w14:paraId="5D275EE5" w14:textId="7FF58250" w:rsidR="00E916BC" w:rsidRPr="007B7626" w:rsidRDefault="002E31C7" w:rsidP="007B7626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Outreach</w:t>
      </w:r>
      <w:r w:rsidR="00E9787C">
        <w:rPr>
          <w:rFonts w:ascii="Calibri" w:hAnsi="Calibri"/>
          <w:sz w:val="20"/>
        </w:rPr>
        <w:t xml:space="preserve"> </w:t>
      </w:r>
      <w:r w:rsidR="00DD70D4">
        <w:rPr>
          <w:rFonts w:ascii="Calibri" w:hAnsi="Calibri"/>
          <w:sz w:val="20"/>
        </w:rPr>
        <w:t>Donut Day</w:t>
      </w:r>
      <w:r w:rsidR="007B7626">
        <w:rPr>
          <w:rFonts w:ascii="Calibri" w:hAnsi="Calibri"/>
          <w:sz w:val="20"/>
        </w:rPr>
        <w:t>: O</w:t>
      </w:r>
      <w:r w:rsidR="008268BF">
        <w:rPr>
          <w:rFonts w:ascii="Calibri" w:hAnsi="Calibri"/>
          <w:sz w:val="20"/>
        </w:rPr>
        <w:t>ct 10-12</w:t>
      </w:r>
      <w:r w:rsidR="00BF5D46" w:rsidRPr="00BF5D46">
        <w:rPr>
          <w:rFonts w:ascii="Calibri" w:hAnsi="Calibri"/>
          <w:sz w:val="20"/>
          <w:vertAlign w:val="superscript"/>
        </w:rPr>
        <w:t>th</w:t>
      </w:r>
      <w:r w:rsidR="007B7626">
        <w:rPr>
          <w:rFonts w:ascii="Calibri" w:hAnsi="Calibri"/>
          <w:sz w:val="20"/>
        </w:rPr>
        <w:t xml:space="preserve"> to p</w:t>
      </w:r>
      <w:r w:rsidR="008268BF">
        <w:rPr>
          <w:rFonts w:ascii="Calibri" w:hAnsi="Calibri"/>
          <w:sz w:val="20"/>
        </w:rPr>
        <w:t>romote Halloween</w:t>
      </w:r>
      <w:r w:rsidR="007B7626">
        <w:rPr>
          <w:rFonts w:ascii="Calibri" w:hAnsi="Calibri"/>
          <w:sz w:val="20"/>
        </w:rPr>
        <w:t xml:space="preserve"> party, David Satcher event, &amp; CBJ event.</w:t>
      </w:r>
    </w:p>
    <w:p w14:paraId="4A7CBB9F" w14:textId="77777777" w:rsidR="00C3348C" w:rsidRPr="00DD70D4" w:rsidRDefault="00C3348C" w:rsidP="0004390A">
      <w:pPr>
        <w:pStyle w:val="Normal1"/>
        <w:rPr>
          <w:rFonts w:ascii="Calibri" w:hAnsi="Calibri"/>
          <w:sz w:val="20"/>
        </w:rPr>
      </w:pPr>
    </w:p>
    <w:p w14:paraId="544B75C6" w14:textId="542418A8" w:rsidR="00E916BC" w:rsidRDefault="001E1C37" w:rsidP="00081384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Adjourn</w:t>
      </w:r>
      <w:r w:rsidR="00B32E8B">
        <w:rPr>
          <w:rFonts w:ascii="Calibri" w:hAnsi="Calibri"/>
          <w:sz w:val="20"/>
        </w:rPr>
        <w:t>: 6:22pm</w:t>
      </w:r>
    </w:p>
    <w:sectPr w:rsidR="00E916BC" w:rsidSect="00081384">
      <w:pgSz w:w="12240" w:h="15840"/>
      <w:pgMar w:top="1440" w:right="1440" w:bottom="1440" w:left="1440" w:header="720" w:footer="720" w:gutter="0"/>
      <w:pgBorders w:offsetFrom="page">
        <w:top w:val="single" w:sz="12" w:space="31" w:color="auto" w:shadow="1"/>
        <w:left w:val="single" w:sz="12" w:space="31" w:color="auto" w:shadow="1"/>
        <w:bottom w:val="single" w:sz="12" w:space="31" w:color="auto" w:shadow="1"/>
        <w:right w:val="single" w:sz="12" w:space="31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FE404D"/>
    <w:multiLevelType w:val="hybridMultilevel"/>
    <w:tmpl w:val="C5EEBC7C"/>
    <w:lvl w:ilvl="0" w:tplc="5AAC05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6DA9B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0ED1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5F655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F80E36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56C1B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04063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E3C1A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D666C7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5D1D8A"/>
    <w:multiLevelType w:val="hybridMultilevel"/>
    <w:tmpl w:val="49DC096E"/>
    <w:lvl w:ilvl="0" w:tplc="42B8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4E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8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AB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9A9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725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A8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A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08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C913AC1"/>
    <w:multiLevelType w:val="hybridMultilevel"/>
    <w:tmpl w:val="67AA3E32"/>
    <w:lvl w:ilvl="0" w:tplc="7F2C5246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 w:tplc="C4904B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768AB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1436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90C3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38D3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E9A3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8EC17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6A11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115D1F"/>
    <w:multiLevelType w:val="hybridMultilevel"/>
    <w:tmpl w:val="B51C946E"/>
    <w:lvl w:ilvl="0" w:tplc="03DC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52F6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565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EF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08B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5AD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EA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B826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F0F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5746E5"/>
    <w:multiLevelType w:val="hybridMultilevel"/>
    <w:tmpl w:val="F8BC0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74809"/>
    <w:multiLevelType w:val="hybridMultilevel"/>
    <w:tmpl w:val="B088CD9A"/>
    <w:lvl w:ilvl="0" w:tplc="BE7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90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3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EE7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6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6C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A6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2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D032DC"/>
    <w:multiLevelType w:val="hybridMultilevel"/>
    <w:tmpl w:val="833AACA4"/>
    <w:lvl w:ilvl="0" w:tplc="80F22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6A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009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44A1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A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6A68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6E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EB0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789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1E1D09"/>
    <w:multiLevelType w:val="hybridMultilevel"/>
    <w:tmpl w:val="3110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84A"/>
    <w:multiLevelType w:val="hybridMultilevel"/>
    <w:tmpl w:val="DD50F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74A"/>
    <w:multiLevelType w:val="hybridMultilevel"/>
    <w:tmpl w:val="3976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9031E"/>
    <w:multiLevelType w:val="hybridMultilevel"/>
    <w:tmpl w:val="7B001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B75F4"/>
    <w:multiLevelType w:val="hybridMultilevel"/>
    <w:tmpl w:val="429E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8605B4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C67A1"/>
    <w:multiLevelType w:val="hybridMultilevel"/>
    <w:tmpl w:val="B982330A"/>
    <w:lvl w:ilvl="0" w:tplc="B6660F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98079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EC7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233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F4A4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DE37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3C5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28F0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C8A670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42D1756"/>
    <w:multiLevelType w:val="hybridMultilevel"/>
    <w:tmpl w:val="D6284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775FF"/>
    <w:multiLevelType w:val="hybridMultilevel"/>
    <w:tmpl w:val="5A5CE010"/>
    <w:lvl w:ilvl="0" w:tplc="97088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14F43F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D06D4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CE10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6AF46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66C4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3C67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C26C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BA0D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BC72949"/>
    <w:multiLevelType w:val="hybridMultilevel"/>
    <w:tmpl w:val="3BB61138"/>
    <w:lvl w:ilvl="0" w:tplc="669014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B7239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D82A0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9B6DD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31A206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32421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B8F95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66E6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9AC6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14617DF"/>
    <w:multiLevelType w:val="hybridMultilevel"/>
    <w:tmpl w:val="A858E8B0"/>
    <w:lvl w:ilvl="0" w:tplc="D1F07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1F01B5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0692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DCD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09FE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03649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98413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62CAC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606753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6C96FFE"/>
    <w:multiLevelType w:val="hybridMultilevel"/>
    <w:tmpl w:val="EB6C35FC"/>
    <w:lvl w:ilvl="0" w:tplc="9BF22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B90CB7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7E452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72CC4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F0848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00866E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9F41C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78B69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1AE2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36D54D4F"/>
    <w:multiLevelType w:val="hybridMultilevel"/>
    <w:tmpl w:val="AB520FBC"/>
    <w:lvl w:ilvl="0" w:tplc="47B4139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45FC5B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045D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90E2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4CA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CAD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743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78E41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E5A0C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3C2752D5"/>
    <w:multiLevelType w:val="hybridMultilevel"/>
    <w:tmpl w:val="C8D05E86"/>
    <w:lvl w:ilvl="0" w:tplc="D7B03618">
      <w:start w:val="1"/>
      <w:numFmt w:val="upperRoman"/>
      <w:lvlText w:val="%1."/>
      <w:lvlJc w:val="right"/>
      <w:pPr>
        <w:ind w:left="720" w:hanging="360"/>
      </w:pPr>
    </w:lvl>
    <w:lvl w:ilvl="1" w:tplc="BB02DF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F2C5246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3" w:tplc="3D68338E">
      <w:start w:val="1"/>
      <w:numFmt w:val="decimal"/>
      <w:lvlText w:val="%4."/>
      <w:lvlJc w:val="left"/>
      <w:pPr>
        <w:ind w:left="2880" w:hanging="360"/>
      </w:pPr>
    </w:lvl>
    <w:lvl w:ilvl="4" w:tplc="35A2E0A6">
      <w:start w:val="1"/>
      <w:numFmt w:val="lowerLetter"/>
      <w:lvlText w:val="%5."/>
      <w:lvlJc w:val="left"/>
      <w:pPr>
        <w:ind w:left="3600" w:hanging="360"/>
      </w:pPr>
    </w:lvl>
    <w:lvl w:ilvl="5" w:tplc="E74CFBDA">
      <w:start w:val="1"/>
      <w:numFmt w:val="lowerRoman"/>
      <w:lvlText w:val="%6."/>
      <w:lvlJc w:val="right"/>
      <w:pPr>
        <w:ind w:left="4320" w:hanging="180"/>
      </w:pPr>
    </w:lvl>
    <w:lvl w:ilvl="6" w:tplc="60E6BD52">
      <w:start w:val="1"/>
      <w:numFmt w:val="decimal"/>
      <w:lvlText w:val="%7."/>
      <w:lvlJc w:val="left"/>
      <w:pPr>
        <w:ind w:left="5040" w:hanging="360"/>
      </w:pPr>
    </w:lvl>
    <w:lvl w:ilvl="7" w:tplc="84BA7CB4">
      <w:start w:val="1"/>
      <w:numFmt w:val="lowerLetter"/>
      <w:lvlText w:val="%8."/>
      <w:lvlJc w:val="left"/>
      <w:pPr>
        <w:ind w:left="5760" w:hanging="360"/>
      </w:pPr>
    </w:lvl>
    <w:lvl w:ilvl="8" w:tplc="7ACC4AD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1149"/>
    <w:multiLevelType w:val="hybridMultilevel"/>
    <w:tmpl w:val="A2D201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2C2623"/>
    <w:multiLevelType w:val="hybridMultilevel"/>
    <w:tmpl w:val="2B48EB64"/>
    <w:lvl w:ilvl="0" w:tplc="F5208452">
      <w:start w:val="1"/>
      <w:numFmt w:val="decimal"/>
      <w:lvlText w:val="%1."/>
      <w:lvlJc w:val="left"/>
      <w:pPr>
        <w:ind w:left="720" w:hanging="360"/>
      </w:pPr>
    </w:lvl>
    <w:lvl w:ilvl="1" w:tplc="CF3CECFC">
      <w:start w:val="1"/>
      <w:numFmt w:val="lowerLetter"/>
      <w:lvlText w:val="%2."/>
      <w:lvlJc w:val="left"/>
      <w:pPr>
        <w:ind w:left="1440" w:hanging="360"/>
      </w:pPr>
    </w:lvl>
    <w:lvl w:ilvl="2" w:tplc="3C9C84DA">
      <w:start w:val="1"/>
      <w:numFmt w:val="lowerRoman"/>
      <w:lvlText w:val="%3."/>
      <w:lvlJc w:val="right"/>
      <w:pPr>
        <w:ind w:left="2160" w:hanging="180"/>
      </w:pPr>
    </w:lvl>
    <w:lvl w:ilvl="3" w:tplc="FDC0644A">
      <w:start w:val="1"/>
      <w:numFmt w:val="decimal"/>
      <w:lvlText w:val="%4."/>
      <w:lvlJc w:val="left"/>
      <w:pPr>
        <w:ind w:left="2880" w:hanging="360"/>
      </w:pPr>
    </w:lvl>
    <w:lvl w:ilvl="4" w:tplc="E75AF1C2">
      <w:start w:val="1"/>
      <w:numFmt w:val="lowerLetter"/>
      <w:lvlText w:val="%5."/>
      <w:lvlJc w:val="left"/>
      <w:pPr>
        <w:ind w:left="3600" w:hanging="360"/>
      </w:pPr>
    </w:lvl>
    <w:lvl w:ilvl="5" w:tplc="56C8BE18">
      <w:start w:val="1"/>
      <w:numFmt w:val="lowerRoman"/>
      <w:lvlText w:val="%6."/>
      <w:lvlJc w:val="right"/>
      <w:pPr>
        <w:ind w:left="4320" w:hanging="180"/>
      </w:pPr>
    </w:lvl>
    <w:lvl w:ilvl="6" w:tplc="101C8086">
      <w:start w:val="1"/>
      <w:numFmt w:val="decimal"/>
      <w:lvlText w:val="%7."/>
      <w:lvlJc w:val="left"/>
      <w:pPr>
        <w:ind w:left="5040" w:hanging="360"/>
      </w:pPr>
    </w:lvl>
    <w:lvl w:ilvl="7" w:tplc="1A1C0648">
      <w:start w:val="1"/>
      <w:numFmt w:val="lowerLetter"/>
      <w:lvlText w:val="%8."/>
      <w:lvlJc w:val="left"/>
      <w:pPr>
        <w:ind w:left="5760" w:hanging="360"/>
      </w:pPr>
    </w:lvl>
    <w:lvl w:ilvl="8" w:tplc="40C67B6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A7663"/>
    <w:multiLevelType w:val="hybridMultilevel"/>
    <w:tmpl w:val="E396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49307A"/>
    <w:multiLevelType w:val="hybridMultilevel"/>
    <w:tmpl w:val="E396767C"/>
    <w:lvl w:ilvl="0" w:tplc="0E4CE6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4823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B482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BECD58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D9EFB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508A9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AA3C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9CCF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ED4C8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57DF4903"/>
    <w:multiLevelType w:val="hybridMultilevel"/>
    <w:tmpl w:val="69321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2079E"/>
    <w:multiLevelType w:val="hybridMultilevel"/>
    <w:tmpl w:val="E7241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D1E47"/>
    <w:multiLevelType w:val="hybridMultilevel"/>
    <w:tmpl w:val="93CA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C53F0"/>
    <w:multiLevelType w:val="hybridMultilevel"/>
    <w:tmpl w:val="AA32EE46"/>
    <w:lvl w:ilvl="0" w:tplc="AA226B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D72092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B7847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B660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70E962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4FA45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B2F8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ADCA34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A48D6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>
    <w:nsid w:val="70372CEE"/>
    <w:multiLevelType w:val="hybridMultilevel"/>
    <w:tmpl w:val="AC76AD1A"/>
    <w:lvl w:ilvl="0" w:tplc="73AE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0D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CF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C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036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E43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8AA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BE6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62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0832250"/>
    <w:multiLevelType w:val="hybridMultilevel"/>
    <w:tmpl w:val="FC2CE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A35A7"/>
    <w:multiLevelType w:val="hybridMultilevel"/>
    <w:tmpl w:val="12FCCF1E"/>
    <w:lvl w:ilvl="0" w:tplc="C31EE89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529EE2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F7602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39AE4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18BD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2B4A8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39E86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9490A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F2297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79365D73"/>
    <w:multiLevelType w:val="hybridMultilevel"/>
    <w:tmpl w:val="5A029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01F08"/>
    <w:multiLevelType w:val="hybridMultilevel"/>
    <w:tmpl w:val="903E2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0E3F0E"/>
    <w:multiLevelType w:val="hybridMultilevel"/>
    <w:tmpl w:val="C64E25C0"/>
    <w:lvl w:ilvl="0" w:tplc="DC5C749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A0817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08589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ACFB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D58B80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8267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5496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B09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3CEB4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>
    <w:nsid w:val="7F8C0186"/>
    <w:multiLevelType w:val="hybridMultilevel"/>
    <w:tmpl w:val="2F6486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7"/>
  </w:num>
  <w:num w:numId="5">
    <w:abstractNumId w:val="16"/>
  </w:num>
  <w:num w:numId="6">
    <w:abstractNumId w:val="33"/>
  </w:num>
  <w:num w:numId="7">
    <w:abstractNumId w:val="23"/>
  </w:num>
  <w:num w:numId="8">
    <w:abstractNumId w:val="18"/>
  </w:num>
  <w:num w:numId="9">
    <w:abstractNumId w:val="21"/>
  </w:num>
  <w:num w:numId="10">
    <w:abstractNumId w:val="0"/>
  </w:num>
  <w:num w:numId="11">
    <w:abstractNumId w:val="5"/>
  </w:num>
  <w:num w:numId="12">
    <w:abstractNumId w:val="1"/>
  </w:num>
  <w:num w:numId="13">
    <w:abstractNumId w:val="28"/>
  </w:num>
  <w:num w:numId="14">
    <w:abstractNumId w:val="3"/>
  </w:num>
  <w:num w:numId="15">
    <w:abstractNumId w:val="6"/>
  </w:num>
  <w:num w:numId="16">
    <w:abstractNumId w:val="12"/>
  </w:num>
  <w:num w:numId="17">
    <w:abstractNumId w:val="27"/>
  </w:num>
  <w:num w:numId="18">
    <w:abstractNumId w:val="30"/>
  </w:num>
  <w:num w:numId="19">
    <w:abstractNumId w:val="15"/>
  </w:num>
  <w:num w:numId="20">
    <w:abstractNumId w:val="8"/>
  </w:num>
  <w:num w:numId="21">
    <w:abstractNumId w:val="22"/>
  </w:num>
  <w:num w:numId="22">
    <w:abstractNumId w:val="7"/>
  </w:num>
  <w:num w:numId="23">
    <w:abstractNumId w:val="31"/>
  </w:num>
  <w:num w:numId="24">
    <w:abstractNumId w:val="34"/>
  </w:num>
  <w:num w:numId="25">
    <w:abstractNumId w:val="9"/>
  </w:num>
  <w:num w:numId="26">
    <w:abstractNumId w:val="29"/>
  </w:num>
  <w:num w:numId="27">
    <w:abstractNumId w:val="13"/>
  </w:num>
  <w:num w:numId="28">
    <w:abstractNumId w:val="25"/>
  </w:num>
  <w:num w:numId="29">
    <w:abstractNumId w:val="10"/>
  </w:num>
  <w:num w:numId="30">
    <w:abstractNumId w:val="11"/>
  </w:num>
  <w:num w:numId="31">
    <w:abstractNumId w:val="24"/>
  </w:num>
  <w:num w:numId="32">
    <w:abstractNumId w:val="20"/>
  </w:num>
  <w:num w:numId="33">
    <w:abstractNumId w:val="4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9"/>
    <w:rsid w:val="00042C2C"/>
    <w:rsid w:val="0004390A"/>
    <w:rsid w:val="00081384"/>
    <w:rsid w:val="00086260"/>
    <w:rsid w:val="000D4626"/>
    <w:rsid w:val="001141E6"/>
    <w:rsid w:val="001364B0"/>
    <w:rsid w:val="00142793"/>
    <w:rsid w:val="001634F5"/>
    <w:rsid w:val="00163E85"/>
    <w:rsid w:val="0018363C"/>
    <w:rsid w:val="00185C74"/>
    <w:rsid w:val="001C2407"/>
    <w:rsid w:val="001D2173"/>
    <w:rsid w:val="001E1C37"/>
    <w:rsid w:val="001E311D"/>
    <w:rsid w:val="00203DC7"/>
    <w:rsid w:val="00217D2F"/>
    <w:rsid w:val="00282473"/>
    <w:rsid w:val="00291D4A"/>
    <w:rsid w:val="002B52DA"/>
    <w:rsid w:val="002C497F"/>
    <w:rsid w:val="002E31C7"/>
    <w:rsid w:val="003018AB"/>
    <w:rsid w:val="00314CBB"/>
    <w:rsid w:val="00333BB9"/>
    <w:rsid w:val="0035373F"/>
    <w:rsid w:val="00365C1F"/>
    <w:rsid w:val="00377121"/>
    <w:rsid w:val="003A387F"/>
    <w:rsid w:val="003F521D"/>
    <w:rsid w:val="004168BC"/>
    <w:rsid w:val="004212E1"/>
    <w:rsid w:val="00433A6C"/>
    <w:rsid w:val="00446A5E"/>
    <w:rsid w:val="004542EE"/>
    <w:rsid w:val="004B0F80"/>
    <w:rsid w:val="004E0543"/>
    <w:rsid w:val="00526DD4"/>
    <w:rsid w:val="005779FA"/>
    <w:rsid w:val="00583EA5"/>
    <w:rsid w:val="005A1A71"/>
    <w:rsid w:val="005B1504"/>
    <w:rsid w:val="005D53F0"/>
    <w:rsid w:val="005F1D86"/>
    <w:rsid w:val="005F289E"/>
    <w:rsid w:val="0067503C"/>
    <w:rsid w:val="006949F6"/>
    <w:rsid w:val="006952B0"/>
    <w:rsid w:val="006A5695"/>
    <w:rsid w:val="006C0AE9"/>
    <w:rsid w:val="006D7881"/>
    <w:rsid w:val="007215E2"/>
    <w:rsid w:val="007457C3"/>
    <w:rsid w:val="00781592"/>
    <w:rsid w:val="007875CE"/>
    <w:rsid w:val="007B7626"/>
    <w:rsid w:val="007C0792"/>
    <w:rsid w:val="007C13ED"/>
    <w:rsid w:val="007D6774"/>
    <w:rsid w:val="007F4F0A"/>
    <w:rsid w:val="008166AA"/>
    <w:rsid w:val="008268BF"/>
    <w:rsid w:val="0083521A"/>
    <w:rsid w:val="00870A19"/>
    <w:rsid w:val="00871668"/>
    <w:rsid w:val="0089707D"/>
    <w:rsid w:val="008A490D"/>
    <w:rsid w:val="008A4D25"/>
    <w:rsid w:val="008B1D47"/>
    <w:rsid w:val="00915359"/>
    <w:rsid w:val="009333E4"/>
    <w:rsid w:val="009361D8"/>
    <w:rsid w:val="0096112F"/>
    <w:rsid w:val="009B40A4"/>
    <w:rsid w:val="009E0A28"/>
    <w:rsid w:val="009F43CF"/>
    <w:rsid w:val="00A428AA"/>
    <w:rsid w:val="00A5699F"/>
    <w:rsid w:val="00A77C16"/>
    <w:rsid w:val="00A871EA"/>
    <w:rsid w:val="00A92165"/>
    <w:rsid w:val="00AB2704"/>
    <w:rsid w:val="00AD46C3"/>
    <w:rsid w:val="00AE5FD2"/>
    <w:rsid w:val="00AF487F"/>
    <w:rsid w:val="00B15F59"/>
    <w:rsid w:val="00B32672"/>
    <w:rsid w:val="00B32E8B"/>
    <w:rsid w:val="00B43EFF"/>
    <w:rsid w:val="00B626DC"/>
    <w:rsid w:val="00B64B05"/>
    <w:rsid w:val="00B73D80"/>
    <w:rsid w:val="00B90185"/>
    <w:rsid w:val="00BA7427"/>
    <w:rsid w:val="00BC7F8A"/>
    <w:rsid w:val="00BE73B6"/>
    <w:rsid w:val="00BF0D5B"/>
    <w:rsid w:val="00BF3627"/>
    <w:rsid w:val="00BF3C63"/>
    <w:rsid w:val="00BF5D46"/>
    <w:rsid w:val="00C23735"/>
    <w:rsid w:val="00C3348C"/>
    <w:rsid w:val="00C42C2D"/>
    <w:rsid w:val="00C905B6"/>
    <w:rsid w:val="00CA36A4"/>
    <w:rsid w:val="00CC09AC"/>
    <w:rsid w:val="00CD4F52"/>
    <w:rsid w:val="00CF3136"/>
    <w:rsid w:val="00D25770"/>
    <w:rsid w:val="00D260A6"/>
    <w:rsid w:val="00D34AA5"/>
    <w:rsid w:val="00D72BA1"/>
    <w:rsid w:val="00D8559F"/>
    <w:rsid w:val="00D902EB"/>
    <w:rsid w:val="00DD44F4"/>
    <w:rsid w:val="00DD70D4"/>
    <w:rsid w:val="00DE7AC8"/>
    <w:rsid w:val="00DF5546"/>
    <w:rsid w:val="00E01CE1"/>
    <w:rsid w:val="00E04513"/>
    <w:rsid w:val="00E20FC5"/>
    <w:rsid w:val="00E67E3C"/>
    <w:rsid w:val="00E916BC"/>
    <w:rsid w:val="00E963D6"/>
    <w:rsid w:val="00E9787C"/>
    <w:rsid w:val="00EA398F"/>
    <w:rsid w:val="00EB7E97"/>
    <w:rsid w:val="00EE71ED"/>
    <w:rsid w:val="00F02A6A"/>
    <w:rsid w:val="00F63281"/>
    <w:rsid w:val="00F92722"/>
    <w:rsid w:val="00FC3C36"/>
    <w:rsid w:val="00FC4E6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B9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David Gorenz</cp:lastModifiedBy>
  <cp:revision>2</cp:revision>
  <dcterms:created xsi:type="dcterms:W3CDTF">2017-01-08T16:23:00Z</dcterms:created>
  <dcterms:modified xsi:type="dcterms:W3CDTF">2017-01-08T16:23:00Z</dcterms:modified>
</cp:coreProperties>
</file>